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58F" w:rsidRPr="00E6790D" w:rsidRDefault="00DC058F" w:rsidP="00DC058F">
      <w:pPr>
        <w:jc w:val="both"/>
        <w:rPr>
          <w:lang w:val="kk-KZ"/>
        </w:rPr>
      </w:pPr>
      <w:r w:rsidRPr="00511AF3">
        <w:rPr>
          <w:b/>
          <w:u w:val="single"/>
          <w:lang w:val="kk-KZ"/>
        </w:rPr>
        <w:t>Тақырып 1</w:t>
      </w:r>
      <w:r>
        <w:rPr>
          <w:b/>
          <w:u w:val="single"/>
          <w:lang w:val="kk-KZ"/>
        </w:rPr>
        <w:t>4</w:t>
      </w:r>
      <w:r w:rsidRPr="00511AF3">
        <w:rPr>
          <w:b/>
          <w:u w:val="single"/>
          <w:lang w:val="kk-KZ"/>
        </w:rPr>
        <w:t xml:space="preserve">. </w:t>
      </w:r>
      <w:r w:rsidRPr="00D53FB0">
        <w:rPr>
          <w:b/>
          <w:u w:val="single"/>
          <w:lang w:val="kk-KZ"/>
        </w:rPr>
        <w:t>Компанияның есеп саясатындағы өзгерістер (ҚЕХС 8)</w:t>
      </w:r>
    </w:p>
    <w:p w:rsidR="00DC058F" w:rsidRPr="00511AF3" w:rsidRDefault="00DC058F" w:rsidP="00DC058F">
      <w:pPr>
        <w:jc w:val="both"/>
        <w:rPr>
          <w:b/>
          <w:u w:val="single"/>
          <w:lang w:val="kk-KZ"/>
        </w:rPr>
      </w:pPr>
    </w:p>
    <w:p w:rsidR="00DC058F" w:rsidRPr="00511AF3" w:rsidRDefault="00DC058F" w:rsidP="00DC058F">
      <w:pPr>
        <w:jc w:val="both"/>
        <w:rPr>
          <w:u w:val="single"/>
          <w:lang w:val="kk-KZ"/>
        </w:rPr>
      </w:pPr>
      <w:r w:rsidRPr="00511AF3">
        <w:rPr>
          <w:u w:val="single"/>
          <w:lang w:val="kk-KZ"/>
        </w:rPr>
        <w:t xml:space="preserve">Лекция жоспары: </w:t>
      </w:r>
      <w:r>
        <w:rPr>
          <w:u w:val="single"/>
          <w:lang w:val="kk-KZ"/>
        </w:rPr>
        <w:t>(2 сағат)</w:t>
      </w:r>
    </w:p>
    <w:p w:rsidR="00DC058F" w:rsidRPr="00511AF3" w:rsidRDefault="00DC058F" w:rsidP="00DC058F">
      <w:pPr>
        <w:jc w:val="both"/>
        <w:rPr>
          <w:lang w:val="kk-KZ"/>
        </w:rPr>
      </w:pPr>
      <w:r w:rsidRPr="00511AF3">
        <w:rPr>
          <w:lang w:val="kk-KZ"/>
        </w:rPr>
        <w:t>1.Есеп саясаты</w:t>
      </w:r>
      <w:r>
        <w:rPr>
          <w:lang w:val="kk-KZ"/>
        </w:rPr>
        <w:t xml:space="preserve"> және оның негізгі қағидалары</w:t>
      </w:r>
    </w:p>
    <w:p w:rsidR="00DC058F" w:rsidRPr="00511AF3" w:rsidRDefault="00DC058F" w:rsidP="00DC058F">
      <w:pPr>
        <w:jc w:val="both"/>
        <w:rPr>
          <w:lang w:val="kk-KZ"/>
        </w:rPr>
      </w:pPr>
      <w:r w:rsidRPr="00511AF3">
        <w:rPr>
          <w:lang w:val="kk-KZ"/>
        </w:rPr>
        <w:t>2.</w:t>
      </w:r>
      <w:r w:rsidRPr="00D224FD">
        <w:rPr>
          <w:lang w:val="kk-KZ"/>
        </w:rPr>
        <w:t xml:space="preserve"> </w:t>
      </w:r>
      <w:r w:rsidRPr="00511AF3">
        <w:rPr>
          <w:lang w:val="kk-KZ"/>
        </w:rPr>
        <w:t>Есеп саясатындағы түпкілікті қателіктер түзету, есеп саясатын өзгерту</w:t>
      </w:r>
    </w:p>
    <w:p w:rsidR="00DC058F" w:rsidRPr="00511AF3" w:rsidRDefault="00DC058F" w:rsidP="00DC058F">
      <w:pPr>
        <w:jc w:val="both"/>
        <w:rPr>
          <w:lang w:val="kk-KZ"/>
        </w:rPr>
      </w:pPr>
      <w:r w:rsidRPr="00511AF3">
        <w:rPr>
          <w:lang w:val="kk-KZ"/>
        </w:rPr>
        <w:t xml:space="preserve">   1.Қазақстандық бухгалтерлік есеп стандарттарында және ол бойынша жасалған әдістемелік нұсқауларында басқарушылық және қаржылық есебін жүргізудің қоғамдық тұрғысынан танылған тәсілдері мен әдістері, ережелері мен қағидалары белгіленген, онда әрбір кәсіпорындардың техникалық базасына, олардың шешетін міндеттемелерінің күрделілігіне, басқарушы қызметкерлердің біліктілігіне қарап нақтыланған.</w:t>
      </w:r>
    </w:p>
    <w:p w:rsidR="00DC058F" w:rsidRPr="00511AF3" w:rsidRDefault="00DC058F" w:rsidP="00DC058F">
      <w:pPr>
        <w:jc w:val="both"/>
        <w:rPr>
          <w:lang w:val="kk-KZ"/>
        </w:rPr>
      </w:pPr>
      <w:r w:rsidRPr="00511AF3">
        <w:rPr>
          <w:lang w:val="kk-KZ"/>
        </w:rPr>
        <w:t xml:space="preserve">    Кәсіпорынның бастапқы бақылауын жүзеге асыру үшін таңдап алынған тәсілдер жиынтығы,құндық өлшемдері, ағымдағы топтастыруы және бухгалтерлік есептегі шаруашылық қызметіне жасалған қорытынды шолу фактілері кәсіпорынның есеп саясатында көрініс табуы тиіс. Есептік саясат – бұл бухгалтерлік есептің әдісін жүзеге асыратын тетігі.</w:t>
      </w:r>
    </w:p>
    <w:p w:rsidR="00DC058F" w:rsidRPr="00511AF3" w:rsidRDefault="00DC058F" w:rsidP="00DC058F">
      <w:pPr>
        <w:jc w:val="both"/>
        <w:rPr>
          <w:lang w:val="kk-KZ"/>
        </w:rPr>
      </w:pPr>
      <w:r w:rsidRPr="00511AF3">
        <w:rPr>
          <w:lang w:val="kk-KZ"/>
        </w:rPr>
        <w:t xml:space="preserve">    Бухгалтерлік есеп жүйесін жүргізудің жалпы қағидасы мен ережесі нормативтік – құқықтық құжаттарда белгіленген. Есеп саясатының басты міндеті мен негізгі арналымы – кәсіпорынның қызметін барынша пара – пар көрсету,іс мүддесі үшін осы қызметтің тиімділігін реттеу мақсатында толық, объективті және шынайы ақпаратпен қаптастыру.</w:t>
      </w:r>
    </w:p>
    <w:p w:rsidR="00DC058F" w:rsidRPr="00511AF3" w:rsidRDefault="00DC058F" w:rsidP="00DC058F">
      <w:pPr>
        <w:jc w:val="both"/>
        <w:rPr>
          <w:lang w:val="kk-KZ"/>
        </w:rPr>
      </w:pPr>
      <w:r w:rsidRPr="00511AF3">
        <w:rPr>
          <w:lang w:val="kk-KZ"/>
        </w:rPr>
        <w:t xml:space="preserve">    Әдістемелік аспектісі деп кәсіпорында өнімнің өзіндік құнын есептеу, амортизацияны шығару, міндеттеме мен мүлікті бағалау үшін пайдаланатын әдістерін айтады; ұйымдық деп осы әдістердің бухгалтерлік қызмет тұрғысынан жүзеге асқандығын, оның кәсіпорындағы басқару құрылымындағы алатын орнын айтады.</w:t>
      </w:r>
    </w:p>
    <w:p w:rsidR="00DC058F" w:rsidRPr="00D224FD" w:rsidRDefault="00DC058F" w:rsidP="00DC058F">
      <w:pPr>
        <w:jc w:val="both"/>
        <w:rPr>
          <w:lang w:val="kk-KZ"/>
        </w:rPr>
      </w:pPr>
      <w:r w:rsidRPr="00D224FD">
        <w:rPr>
          <w:lang w:val="kk-KZ"/>
        </w:rPr>
        <w:t xml:space="preserve">   Есеп саясатының әдістемелік бөлігі нақты шаруашылық ахуалынан, олардың қолдану тәртібінде белгіленген және бухгалтерлік есеп стандартының біршама рұқсатымен бухгалтерлік есепті жүргізудің белгілі бір әдістерінен таңдап алу жолымен қалыптасады. Егер де стандартты бухгалтерлік есепті жүргізудің кейбір объектілері көрсетілмесе, онда бухгалтерлік есеп бойынша нормативтік актілер мен заң талаптарына сәйкес, кәсіпорынның өзі есеп жүргізудің прцедурасын дербес әзірлей алады.</w:t>
      </w:r>
    </w:p>
    <w:p w:rsidR="00DC058F" w:rsidRPr="00D224FD" w:rsidRDefault="00DC058F" w:rsidP="00DC058F">
      <w:pPr>
        <w:jc w:val="both"/>
        <w:rPr>
          <w:lang w:val="kk-KZ"/>
        </w:rPr>
      </w:pPr>
      <w:r w:rsidRPr="00D224FD">
        <w:rPr>
          <w:lang w:val="kk-KZ"/>
        </w:rPr>
        <w:t xml:space="preserve">    Есеп саясаты және оның ашылуы бухгалтерлік есептің бірінші стандартында көрініс тапқан.</w:t>
      </w:r>
    </w:p>
    <w:p w:rsidR="00DC058F" w:rsidRPr="00D224FD" w:rsidRDefault="00DC058F" w:rsidP="00DC058F">
      <w:pPr>
        <w:jc w:val="both"/>
        <w:rPr>
          <w:lang w:val="kk-KZ"/>
        </w:rPr>
      </w:pPr>
      <w:r w:rsidRPr="00D224FD">
        <w:rPr>
          <w:lang w:val="kk-KZ"/>
        </w:rPr>
        <w:t>Ұйымның өзінің есеп саясатын өндеу мүмкіндігі мен қажеттілігі бухгалтарлік есеп пен басқа екінші деңгейлі нормативтік құжаттар бойынша баптарда (стандарттарда) қарастырылған бухгалтерлік есептің кез келген мәселелерін шешудің көп түрлілігімен анықталады. «Бухгалтерлік есеп және қаржылық есеп беру туралы» Қазақстан Республикасының заңы мен Бухгалтарлік есеп принциптерінде кәсіпорын өзінің есеп саясатын құруы барысында бұйрық немесе жарлық бойынша қажетті құжаттар тізімін бекітуі керек екендігі көрсетілген. Бұл бекітілетін құжаттардың қатарына мыналар жатады:</w:t>
      </w:r>
    </w:p>
    <w:p w:rsidR="00DC058F" w:rsidRPr="00D224FD" w:rsidRDefault="00DC058F" w:rsidP="00DC058F">
      <w:pPr>
        <w:pStyle w:val="ListParagraph"/>
        <w:numPr>
          <w:ilvl w:val="0"/>
          <w:numId w:val="2"/>
        </w:numPr>
        <w:tabs>
          <w:tab w:val="left" w:pos="426"/>
          <w:tab w:val="left" w:pos="900"/>
        </w:tabs>
        <w:ind w:left="0" w:firstLine="720"/>
        <w:jc w:val="both"/>
        <w:rPr>
          <w:rFonts w:eastAsia="Times New Roman"/>
          <w:lang w:val="kk-KZ"/>
        </w:rPr>
      </w:pPr>
      <w:r w:rsidRPr="00D224FD">
        <w:rPr>
          <w:rFonts w:eastAsia="Times New Roman"/>
          <w:lang w:val="kk-KZ"/>
        </w:rPr>
        <w:t>бухгалтерлік есептің уақытылы және есеп берудің толық тиісті талаптарына сәйкес жүргізілуі;</w:t>
      </w:r>
    </w:p>
    <w:p w:rsidR="00DC058F" w:rsidRPr="00D224FD" w:rsidRDefault="00DC058F" w:rsidP="00DC058F">
      <w:pPr>
        <w:pStyle w:val="ListParagraph"/>
        <w:numPr>
          <w:ilvl w:val="0"/>
          <w:numId w:val="2"/>
        </w:numPr>
        <w:tabs>
          <w:tab w:val="left" w:pos="426"/>
          <w:tab w:val="left" w:pos="900"/>
        </w:tabs>
        <w:ind w:left="0" w:firstLine="720"/>
        <w:jc w:val="both"/>
        <w:rPr>
          <w:rFonts w:eastAsia="Times New Roman"/>
          <w:lang w:val="kk-KZ"/>
        </w:rPr>
      </w:pPr>
      <w:r w:rsidRPr="00D224FD">
        <w:rPr>
          <w:rFonts w:eastAsia="Times New Roman"/>
          <w:lang w:val="kk-KZ"/>
        </w:rPr>
        <w:t>бухгалтерлік есеп жұмысын жүргізуде қолданылатын синтетикалық және аналитикалық шоттарының жұмысын жоспары;</w:t>
      </w:r>
    </w:p>
    <w:p w:rsidR="00DC058F" w:rsidRPr="00D224FD" w:rsidRDefault="00DC058F" w:rsidP="00DC058F">
      <w:pPr>
        <w:pStyle w:val="ListParagraph"/>
        <w:numPr>
          <w:ilvl w:val="0"/>
          <w:numId w:val="2"/>
        </w:numPr>
        <w:tabs>
          <w:tab w:val="left" w:pos="426"/>
          <w:tab w:val="left" w:pos="900"/>
        </w:tabs>
        <w:ind w:left="0" w:firstLine="720"/>
        <w:jc w:val="both"/>
        <w:rPr>
          <w:rFonts w:eastAsia="Times New Roman"/>
          <w:lang w:val="kk-KZ"/>
        </w:rPr>
      </w:pPr>
      <w:r w:rsidRPr="00D224FD">
        <w:rPr>
          <w:rFonts w:eastAsia="Times New Roman"/>
          <w:lang w:val="kk-KZ"/>
        </w:rPr>
        <w:t>алғашқы есеп құжаттарының типтік нысандары;</w:t>
      </w:r>
    </w:p>
    <w:p w:rsidR="00DC058F" w:rsidRPr="00D224FD" w:rsidRDefault="00DC058F" w:rsidP="00DC058F">
      <w:pPr>
        <w:pStyle w:val="ListParagraph"/>
        <w:numPr>
          <w:ilvl w:val="0"/>
          <w:numId w:val="2"/>
        </w:numPr>
        <w:tabs>
          <w:tab w:val="left" w:pos="426"/>
          <w:tab w:val="left" w:pos="900"/>
        </w:tabs>
        <w:ind w:left="0" w:firstLine="720"/>
        <w:jc w:val="both"/>
        <w:rPr>
          <w:rFonts w:eastAsia="Times New Roman"/>
          <w:lang w:val="kk-KZ"/>
        </w:rPr>
      </w:pPr>
      <w:r w:rsidRPr="00D224FD">
        <w:rPr>
          <w:rFonts w:eastAsia="Times New Roman"/>
          <w:lang w:val="kk-KZ"/>
        </w:rPr>
        <w:t>ұйымның ішкі бухгалтерлік қорытынды есеп құрудағы құжат нысандары;</w:t>
      </w:r>
    </w:p>
    <w:p w:rsidR="00DC058F" w:rsidRPr="00D224FD" w:rsidRDefault="00DC058F" w:rsidP="00DC058F">
      <w:pPr>
        <w:pStyle w:val="ListParagraph"/>
        <w:numPr>
          <w:ilvl w:val="0"/>
          <w:numId w:val="2"/>
        </w:numPr>
        <w:tabs>
          <w:tab w:val="left" w:pos="426"/>
          <w:tab w:val="left" w:pos="900"/>
        </w:tabs>
        <w:ind w:left="0" w:firstLine="720"/>
        <w:jc w:val="both"/>
        <w:rPr>
          <w:rFonts w:eastAsia="Times New Roman"/>
          <w:lang w:val="kk-KZ"/>
        </w:rPr>
      </w:pPr>
      <w:r w:rsidRPr="00D224FD">
        <w:rPr>
          <w:rFonts w:eastAsia="Times New Roman"/>
          <w:lang w:val="kk-KZ"/>
        </w:rPr>
        <w:t>актив пен міндеттемелерді бағалау әдістері;</w:t>
      </w:r>
    </w:p>
    <w:p w:rsidR="00DC058F" w:rsidRPr="00D224FD" w:rsidRDefault="00DC058F" w:rsidP="00DC058F">
      <w:pPr>
        <w:pStyle w:val="ListParagraph"/>
        <w:numPr>
          <w:ilvl w:val="0"/>
          <w:numId w:val="2"/>
        </w:numPr>
        <w:tabs>
          <w:tab w:val="left" w:pos="426"/>
          <w:tab w:val="left" w:pos="900"/>
        </w:tabs>
        <w:ind w:left="0" w:firstLine="720"/>
        <w:jc w:val="both"/>
        <w:rPr>
          <w:rFonts w:eastAsia="Times New Roman"/>
          <w:lang w:val="kk-KZ"/>
        </w:rPr>
      </w:pPr>
      <w:r w:rsidRPr="00D224FD">
        <w:rPr>
          <w:rFonts w:eastAsia="Times New Roman"/>
          <w:lang w:val="kk-KZ"/>
        </w:rPr>
        <w:t>актив пен міндеттемелер түгендеуін (инвентарзациясын) өткізу тәртібі (реті);</w:t>
      </w:r>
    </w:p>
    <w:p w:rsidR="00DC058F" w:rsidRPr="00D224FD" w:rsidRDefault="00DC058F" w:rsidP="00DC058F">
      <w:pPr>
        <w:pStyle w:val="ListParagraph"/>
        <w:numPr>
          <w:ilvl w:val="0"/>
          <w:numId w:val="2"/>
        </w:numPr>
        <w:tabs>
          <w:tab w:val="left" w:pos="426"/>
          <w:tab w:val="left" w:pos="900"/>
        </w:tabs>
        <w:ind w:left="0" w:firstLine="720"/>
        <w:jc w:val="both"/>
        <w:rPr>
          <w:rFonts w:eastAsia="Times New Roman"/>
          <w:lang w:val="kk-KZ"/>
        </w:rPr>
      </w:pPr>
      <w:r w:rsidRPr="00D224FD">
        <w:rPr>
          <w:rFonts w:eastAsia="Times New Roman"/>
          <w:lang w:val="kk-KZ"/>
        </w:rPr>
        <w:t>құжат айналымы ережелері мен есеп ақпараттарын өндеу технологиясы;</w:t>
      </w:r>
    </w:p>
    <w:p w:rsidR="00DC058F" w:rsidRPr="00D224FD" w:rsidRDefault="00DC058F" w:rsidP="00DC058F">
      <w:pPr>
        <w:pStyle w:val="ListParagraph"/>
        <w:numPr>
          <w:ilvl w:val="0"/>
          <w:numId w:val="2"/>
        </w:numPr>
        <w:tabs>
          <w:tab w:val="left" w:pos="426"/>
          <w:tab w:val="left" w:pos="900"/>
        </w:tabs>
        <w:ind w:left="0" w:firstLine="720"/>
        <w:jc w:val="both"/>
        <w:rPr>
          <w:rFonts w:eastAsia="Times New Roman"/>
          <w:lang w:val="kk-KZ"/>
        </w:rPr>
      </w:pPr>
      <w:r w:rsidRPr="00D224FD">
        <w:rPr>
          <w:rFonts w:eastAsia="Times New Roman"/>
          <w:lang w:val="kk-KZ"/>
        </w:rPr>
        <w:t>шаруашылық операциялары бақылау тәртібі;</w:t>
      </w:r>
    </w:p>
    <w:p w:rsidR="00DC058F" w:rsidRPr="00D224FD" w:rsidRDefault="00DC058F" w:rsidP="00DC058F">
      <w:pPr>
        <w:pStyle w:val="ListParagraph"/>
        <w:numPr>
          <w:ilvl w:val="0"/>
          <w:numId w:val="2"/>
        </w:numPr>
        <w:tabs>
          <w:tab w:val="left" w:pos="426"/>
          <w:tab w:val="left" w:pos="900"/>
        </w:tabs>
        <w:ind w:left="0" w:firstLine="720"/>
        <w:jc w:val="both"/>
        <w:rPr>
          <w:rFonts w:eastAsia="Times New Roman"/>
          <w:lang w:val="kk-KZ"/>
        </w:rPr>
      </w:pPr>
      <w:r w:rsidRPr="00D224FD">
        <w:rPr>
          <w:rFonts w:eastAsia="Times New Roman"/>
          <w:lang w:val="kk-KZ"/>
        </w:rPr>
        <w:t>бухгалтерлік есепті ұйымдастыруға қажетті басқа шешімдер.</w:t>
      </w:r>
    </w:p>
    <w:p w:rsidR="00DC058F" w:rsidRPr="00D224FD" w:rsidRDefault="00DC058F" w:rsidP="00DC058F">
      <w:pPr>
        <w:tabs>
          <w:tab w:val="left" w:pos="900"/>
        </w:tabs>
        <w:ind w:firstLine="709"/>
        <w:jc w:val="both"/>
        <w:rPr>
          <w:lang w:val="kk-KZ"/>
        </w:rPr>
      </w:pPr>
      <w:r w:rsidRPr="00D224FD">
        <w:rPr>
          <w:lang w:val="kk-KZ"/>
        </w:rPr>
        <w:t>Кәсіпорының қабылдаған есеп саясатын сол ұйымдағы бухгатерлік есептің маңызды мәселелерінің бірі.</w:t>
      </w:r>
    </w:p>
    <w:p w:rsidR="00DC058F" w:rsidRPr="00D224FD" w:rsidRDefault="00DC058F" w:rsidP="00DC058F">
      <w:pPr>
        <w:tabs>
          <w:tab w:val="left" w:pos="900"/>
        </w:tabs>
        <w:jc w:val="both"/>
        <w:rPr>
          <w:lang w:val="kk-KZ"/>
        </w:rPr>
      </w:pPr>
      <w:r w:rsidRPr="00D224FD">
        <w:rPr>
          <w:lang w:val="kk-KZ"/>
        </w:rPr>
        <w:lastRenderedPageBreak/>
        <w:t xml:space="preserve">                  Ұйымның есеп саясатын таңдауы мен негіздеуіне келесі негізгі факторлар әсер етеді:</w:t>
      </w:r>
    </w:p>
    <w:p w:rsidR="00DC058F" w:rsidRPr="00D224FD" w:rsidRDefault="00DC058F" w:rsidP="00DC058F">
      <w:pPr>
        <w:pStyle w:val="ListParagraph"/>
        <w:numPr>
          <w:ilvl w:val="0"/>
          <w:numId w:val="3"/>
        </w:numPr>
        <w:tabs>
          <w:tab w:val="left" w:pos="900"/>
        </w:tabs>
        <w:ind w:left="0" w:firstLine="720"/>
        <w:jc w:val="both"/>
        <w:rPr>
          <w:rFonts w:eastAsia="Times New Roman"/>
          <w:lang w:val="kk-KZ"/>
        </w:rPr>
      </w:pPr>
      <w:r w:rsidRPr="00D224FD">
        <w:rPr>
          <w:rFonts w:eastAsia="Times New Roman"/>
          <w:lang w:val="kk-KZ"/>
        </w:rPr>
        <w:t>меншік нысанымен құқықтық-ұйымдастырушылық  нысаны (жауапкершілігі шектеулі серіктестік, ашық  акционерлік қоғам, жабық акционерлік қоғам, өндірістік кооператив және тағы басқа);</w:t>
      </w:r>
    </w:p>
    <w:p w:rsidR="00DC058F" w:rsidRPr="00D224FD" w:rsidRDefault="00DC058F" w:rsidP="00DC058F">
      <w:pPr>
        <w:pStyle w:val="ListParagraph"/>
        <w:numPr>
          <w:ilvl w:val="0"/>
          <w:numId w:val="3"/>
        </w:numPr>
        <w:tabs>
          <w:tab w:val="left" w:pos="900"/>
        </w:tabs>
        <w:ind w:left="0" w:firstLine="720"/>
        <w:jc w:val="both"/>
        <w:rPr>
          <w:rFonts w:eastAsia="Times New Roman"/>
          <w:lang w:val="kk-KZ"/>
        </w:rPr>
      </w:pPr>
      <w:r w:rsidRPr="00D224FD">
        <w:rPr>
          <w:rFonts w:eastAsia="Times New Roman"/>
          <w:lang w:val="kk-KZ"/>
        </w:rPr>
        <w:t>салалық қызметтің түрі (өнеркәсіп, құрылыс, сауда, көлік, ауыл шаруашылығы және тағы басқа);</w:t>
      </w:r>
    </w:p>
    <w:p w:rsidR="00DC058F" w:rsidRPr="00D224FD" w:rsidRDefault="00DC058F" w:rsidP="00DC058F">
      <w:pPr>
        <w:pStyle w:val="ListParagraph"/>
        <w:numPr>
          <w:ilvl w:val="0"/>
          <w:numId w:val="3"/>
        </w:numPr>
        <w:tabs>
          <w:tab w:val="left" w:pos="900"/>
        </w:tabs>
        <w:ind w:left="0" w:firstLine="720"/>
        <w:jc w:val="both"/>
        <w:rPr>
          <w:rFonts w:eastAsia="Times New Roman"/>
          <w:lang w:val="kk-KZ"/>
        </w:rPr>
      </w:pPr>
      <w:r w:rsidRPr="00D224FD">
        <w:rPr>
          <w:rFonts w:eastAsia="Times New Roman"/>
          <w:lang w:val="kk-KZ"/>
        </w:rPr>
        <w:t>қызметінің көлемі, жұмысшылары мен қызметкерлерінің орташа тізімдік саны және тағы басқа);</w:t>
      </w:r>
    </w:p>
    <w:p w:rsidR="00DC058F" w:rsidRPr="00D224FD" w:rsidRDefault="00DC058F" w:rsidP="00DC058F">
      <w:pPr>
        <w:pStyle w:val="ListParagraph"/>
        <w:numPr>
          <w:ilvl w:val="0"/>
          <w:numId w:val="3"/>
        </w:numPr>
        <w:tabs>
          <w:tab w:val="left" w:pos="900"/>
        </w:tabs>
        <w:ind w:left="0" w:firstLine="720"/>
        <w:jc w:val="both"/>
        <w:rPr>
          <w:rFonts w:eastAsia="Times New Roman"/>
          <w:lang w:val="kk-KZ"/>
        </w:rPr>
      </w:pPr>
      <w:r w:rsidRPr="00D224FD">
        <w:rPr>
          <w:rFonts w:eastAsia="Times New Roman"/>
          <w:lang w:val="kk-KZ"/>
        </w:rPr>
        <w:t>салық салу жүйесімен арақатынасы (әр түрлі салық түрлері бойынша жеңілдіктер немесе салық төлеуден босату, салық мөлшері және тағы басқа);</w:t>
      </w:r>
    </w:p>
    <w:p w:rsidR="00DC058F" w:rsidRPr="00D224FD" w:rsidRDefault="00DC058F" w:rsidP="00DC058F">
      <w:pPr>
        <w:pStyle w:val="ListParagraph"/>
        <w:numPr>
          <w:ilvl w:val="0"/>
          <w:numId w:val="3"/>
        </w:numPr>
        <w:tabs>
          <w:tab w:val="left" w:pos="900"/>
        </w:tabs>
        <w:ind w:left="0" w:firstLine="720"/>
        <w:jc w:val="both"/>
        <w:rPr>
          <w:rFonts w:eastAsia="Times New Roman"/>
          <w:lang w:val="kk-KZ"/>
        </w:rPr>
      </w:pPr>
      <w:r w:rsidRPr="00D224FD">
        <w:rPr>
          <w:rFonts w:eastAsia="Times New Roman"/>
          <w:lang w:val="kk-KZ"/>
        </w:rPr>
        <w:t>қаржы-шаруашылық қызметін дамыту стратегиясы (ұйымның экономикалық дамуының ұзақ мерзімдік перспективасының мақсаттары мен міндеттері, инвестициялардың жұмсалу бағыты, келешектегі (перспективалық) мәселелерді шешудің тактикалық тәсілдері);</w:t>
      </w:r>
    </w:p>
    <w:p w:rsidR="00DC058F" w:rsidRPr="00D224FD" w:rsidRDefault="00DC058F" w:rsidP="00DC058F">
      <w:pPr>
        <w:pStyle w:val="ListParagraph"/>
        <w:numPr>
          <w:ilvl w:val="0"/>
          <w:numId w:val="3"/>
        </w:numPr>
        <w:tabs>
          <w:tab w:val="left" w:pos="900"/>
        </w:tabs>
        <w:ind w:left="0" w:firstLine="720"/>
        <w:jc w:val="both"/>
        <w:rPr>
          <w:rFonts w:eastAsia="Times New Roman"/>
          <w:lang w:val="kk-KZ"/>
        </w:rPr>
      </w:pPr>
      <w:r w:rsidRPr="00D224FD">
        <w:rPr>
          <w:rFonts w:eastAsia="Times New Roman"/>
          <w:lang w:val="kk-KZ"/>
        </w:rPr>
        <w:t>ұйымның ақпараттық қамсыздандыру жүйесі (оның тиімді әрекетіне қажетті барлық бағыттары бойынша);</w:t>
      </w:r>
    </w:p>
    <w:p w:rsidR="00DC058F" w:rsidRPr="00D224FD" w:rsidRDefault="00DC058F" w:rsidP="00DC058F">
      <w:pPr>
        <w:pStyle w:val="ListParagraph"/>
        <w:numPr>
          <w:ilvl w:val="0"/>
          <w:numId w:val="3"/>
        </w:numPr>
        <w:tabs>
          <w:tab w:val="left" w:pos="900"/>
        </w:tabs>
        <w:ind w:left="0" w:firstLine="720"/>
        <w:jc w:val="both"/>
        <w:rPr>
          <w:rFonts w:eastAsia="Times New Roman"/>
          <w:lang w:val="kk-KZ"/>
        </w:rPr>
      </w:pPr>
      <w:r w:rsidRPr="00D224FD">
        <w:rPr>
          <w:rFonts w:eastAsia="Times New Roman"/>
          <w:lang w:val="kk-KZ"/>
        </w:rPr>
        <w:t>материалдық базасының болуы (компьтерлік техника мен басқа да оргтехника жабдықтарымен қамсыздандырылуы, бағдарламалық- әдістемелік қамсыздандыру және тағы басқалар);</w:t>
      </w:r>
    </w:p>
    <w:p w:rsidR="00DC058F" w:rsidRPr="00D224FD" w:rsidRDefault="00DC058F" w:rsidP="00DC058F">
      <w:pPr>
        <w:pStyle w:val="ListParagraph"/>
        <w:numPr>
          <w:ilvl w:val="0"/>
          <w:numId w:val="3"/>
        </w:numPr>
        <w:tabs>
          <w:tab w:val="left" w:pos="900"/>
        </w:tabs>
        <w:ind w:left="0" w:firstLine="720"/>
        <w:jc w:val="both"/>
        <w:rPr>
          <w:rFonts w:eastAsia="Times New Roman"/>
          <w:lang w:val="kk-KZ"/>
        </w:rPr>
      </w:pPr>
      <w:r w:rsidRPr="00D224FD">
        <w:rPr>
          <w:rFonts w:eastAsia="Times New Roman"/>
          <w:lang w:val="kk-KZ"/>
        </w:rPr>
        <w:t>кәсіпорындағы бухгалтерлік мамандарының (қаржы бөлімі қызметкерлерінің) біліктілігі және басшылардың  экономикалық батылдылығы, ынталылығы мен тапқырлық деңгейі.</w:t>
      </w:r>
    </w:p>
    <w:p w:rsidR="00DC058F" w:rsidRPr="00D224FD" w:rsidRDefault="00DC058F" w:rsidP="00DC058F">
      <w:pPr>
        <w:jc w:val="both"/>
        <w:rPr>
          <w:lang w:val="kk-KZ"/>
        </w:rPr>
      </w:pPr>
      <w:r w:rsidRPr="00D224FD">
        <w:rPr>
          <w:lang w:val="kk-KZ"/>
        </w:rPr>
        <w:t xml:space="preserve">     </w:t>
      </w:r>
      <w:r w:rsidRPr="00D224FD">
        <w:rPr>
          <w:lang w:val="kk-KZ"/>
        </w:rPr>
        <w:tab/>
        <w:t xml:space="preserve">Кез келген ұйымның өзінің қызметін іске асыру үшін таңдап бекіткен есеп саясаты толықтылық, уақыттылық, сақтық, қарама қайшылықсыздығы мен  орындылық талаптарына сай болу қажет. </w:t>
      </w:r>
    </w:p>
    <w:p w:rsidR="00DC058F" w:rsidRPr="00D224FD" w:rsidRDefault="00DC058F" w:rsidP="00DC058F">
      <w:pPr>
        <w:jc w:val="both"/>
        <w:rPr>
          <w:lang w:val="kk-KZ"/>
        </w:rPr>
      </w:pPr>
      <w:r w:rsidRPr="00D224FD">
        <w:rPr>
          <w:lang w:val="kk-KZ"/>
        </w:rPr>
        <w:t xml:space="preserve">     </w:t>
      </w:r>
      <w:r w:rsidRPr="00D224FD">
        <w:rPr>
          <w:lang w:val="kk-KZ"/>
        </w:rPr>
        <w:tab/>
        <w:t>Көрсетілген талаптардың әрқайсының мазмұнын қарастырайық.</w:t>
      </w:r>
    </w:p>
    <w:p w:rsidR="00DC058F" w:rsidRPr="00D224FD" w:rsidRDefault="00DC058F" w:rsidP="00DC058F">
      <w:pPr>
        <w:jc w:val="both"/>
        <w:rPr>
          <w:lang w:val="kk-KZ"/>
        </w:rPr>
      </w:pPr>
      <w:r w:rsidRPr="00D224FD">
        <w:rPr>
          <w:lang w:val="kk-KZ"/>
        </w:rPr>
        <w:t xml:space="preserve">     </w:t>
      </w:r>
      <w:r w:rsidRPr="00D224FD">
        <w:rPr>
          <w:lang w:val="kk-KZ"/>
        </w:rPr>
        <w:tab/>
      </w:r>
      <w:r w:rsidRPr="00D224FD">
        <w:rPr>
          <w:i/>
          <w:lang w:val="kk-KZ"/>
        </w:rPr>
        <w:t>Толықтылық.</w:t>
      </w:r>
      <w:r w:rsidRPr="00D224FD">
        <w:rPr>
          <w:lang w:val="kk-KZ"/>
        </w:rPr>
        <w:t>Кәсіпорынның таңдап алған есеп саясаты оның есептеу жолын толық қамтамасыз етуі керек.</w:t>
      </w:r>
    </w:p>
    <w:p w:rsidR="00DC058F" w:rsidRPr="00D224FD" w:rsidRDefault="00DC058F" w:rsidP="00DC058F">
      <w:pPr>
        <w:jc w:val="both"/>
        <w:rPr>
          <w:lang w:val="kk-KZ"/>
        </w:rPr>
      </w:pPr>
      <w:r w:rsidRPr="00D224FD">
        <w:rPr>
          <w:i/>
          <w:lang w:val="kk-KZ"/>
        </w:rPr>
        <w:t xml:space="preserve">     </w:t>
      </w:r>
      <w:r w:rsidRPr="00D224FD">
        <w:rPr>
          <w:i/>
          <w:lang w:val="kk-KZ"/>
        </w:rPr>
        <w:tab/>
        <w:t>Уақыттық.</w:t>
      </w:r>
      <w:r w:rsidRPr="00D224FD">
        <w:rPr>
          <w:lang w:val="kk-KZ"/>
        </w:rPr>
        <w:t>Кәсіпорының шаруашылық әрекетінің фактілері бухгалтерлік есеп пен беруде уақытында көрініс табуы  қажет. Ешқандай операциялар бухгалтерлік есеп шоттарында тіркеу барысында кешіктірілмейді немесе орындалмай тұрып есепке алынбайды.</w:t>
      </w:r>
    </w:p>
    <w:p w:rsidR="00DC058F" w:rsidRPr="00D224FD" w:rsidRDefault="00DC058F" w:rsidP="00DC058F">
      <w:pPr>
        <w:jc w:val="both"/>
        <w:rPr>
          <w:lang w:val="kk-KZ"/>
        </w:rPr>
      </w:pPr>
      <w:r w:rsidRPr="00D224FD">
        <w:rPr>
          <w:lang w:val="kk-KZ"/>
        </w:rPr>
        <w:t xml:space="preserve">     </w:t>
      </w:r>
      <w:r w:rsidRPr="00D224FD">
        <w:rPr>
          <w:lang w:val="kk-KZ"/>
        </w:rPr>
        <w:tab/>
      </w:r>
      <w:r w:rsidRPr="00D224FD">
        <w:rPr>
          <w:i/>
          <w:lang w:val="kk-KZ"/>
        </w:rPr>
        <w:t>Сақтық.</w:t>
      </w:r>
      <w:r w:rsidRPr="00D224FD">
        <w:rPr>
          <w:lang w:val="kk-KZ"/>
        </w:rPr>
        <w:t>Қолданылатын есеп әдістері бухгалтерлік есепке алынуға тиісті кірістер мен табыстарға қарағанда, жасырын резервтердің жасалуына жол бермей, шығындар мен міндеттемелерді айқын бейнелеуге дайын болуды қамтамасыз ету керек, яғни есепке алынған немесе алуға нақтылы мүмкіндік (кепілдік) бар болатын кірістер алынады.</w:t>
      </w:r>
    </w:p>
    <w:p w:rsidR="00DC058F" w:rsidRPr="00D224FD" w:rsidRDefault="00DC058F" w:rsidP="00DC058F">
      <w:pPr>
        <w:jc w:val="both"/>
        <w:rPr>
          <w:lang w:val="kk-KZ"/>
        </w:rPr>
      </w:pPr>
      <w:r w:rsidRPr="00D224FD">
        <w:rPr>
          <w:lang w:val="kk-KZ"/>
        </w:rPr>
        <w:t xml:space="preserve">     </w:t>
      </w:r>
      <w:r w:rsidRPr="00D224FD">
        <w:rPr>
          <w:lang w:val="kk-KZ"/>
        </w:rPr>
        <w:tab/>
      </w:r>
      <w:r w:rsidRPr="00D224FD">
        <w:rPr>
          <w:i/>
          <w:lang w:val="kk-KZ"/>
        </w:rPr>
        <w:t>Қарама-қайшылықсыздығы</w:t>
      </w:r>
      <w:r w:rsidRPr="00D224FD">
        <w:rPr>
          <w:lang w:val="kk-KZ"/>
        </w:rPr>
        <w:t>. Есептің таңдалынған әдістері әр айдың соңғы күнтізбелік күніне айналымның талдамалық есебі мен шоттар бойынша қалдықтардың синтетикалық есеп мәліметтерінің теңдігін қамтамасыз етіп отыруы қажет.</w:t>
      </w:r>
    </w:p>
    <w:p w:rsidR="00DC058F" w:rsidRPr="00D224FD" w:rsidRDefault="00DC058F" w:rsidP="00DC058F">
      <w:pPr>
        <w:jc w:val="both"/>
        <w:rPr>
          <w:lang w:val="kk-KZ"/>
        </w:rPr>
      </w:pPr>
      <w:r w:rsidRPr="00D224FD">
        <w:rPr>
          <w:lang w:val="kk-KZ"/>
        </w:rPr>
        <w:t xml:space="preserve">     </w:t>
      </w:r>
      <w:r w:rsidRPr="00D224FD">
        <w:rPr>
          <w:lang w:val="kk-KZ"/>
        </w:rPr>
        <w:tab/>
      </w:r>
      <w:r w:rsidRPr="00D224FD">
        <w:rPr>
          <w:i/>
          <w:lang w:val="kk-KZ"/>
        </w:rPr>
        <w:t>Орындылық.</w:t>
      </w:r>
      <w:r w:rsidRPr="00D224FD">
        <w:rPr>
          <w:lang w:val="kk-KZ"/>
        </w:rPr>
        <w:t xml:space="preserve"> Кәсіпорынның есеп саясаты бухгалтерлік есепті орынды және үнемді жүргізуді қамтамасыз етуі керек.</w:t>
      </w:r>
    </w:p>
    <w:p w:rsidR="00DC058F" w:rsidRPr="00D224FD" w:rsidRDefault="00DC058F" w:rsidP="00DC058F">
      <w:pPr>
        <w:ind w:firstLine="709"/>
        <w:jc w:val="both"/>
        <w:rPr>
          <w:lang w:val="kk-KZ"/>
        </w:rPr>
      </w:pPr>
      <w:r w:rsidRPr="00D224FD">
        <w:rPr>
          <w:lang w:val="kk-KZ"/>
        </w:rPr>
        <w:t>Кәсіпорынның есеп саясаты сол кәсіпорында қолданылатын бухгалтерлік есеп жүйесінің тұтастығын және оны құраушы әдістемелік, техникалық, ұйымдастырушылық жақтардың барлығын қамтиды.</w:t>
      </w:r>
    </w:p>
    <w:p w:rsidR="00DC058F" w:rsidRPr="00D224FD" w:rsidRDefault="00DC058F" w:rsidP="00DC058F">
      <w:pPr>
        <w:ind w:firstLine="709"/>
        <w:jc w:val="both"/>
        <w:rPr>
          <w:lang w:val="kk-KZ"/>
        </w:rPr>
      </w:pPr>
      <w:r w:rsidRPr="00D224FD">
        <w:rPr>
          <w:lang w:val="kk-KZ"/>
        </w:rPr>
        <w:t>Есеп саясатының әдістемелік жағына мына элементтер кіреді: мүлік пен міндеттемелерді бағалау әдістері, мүліктің әрбір түрлері бойынша амортизация (тозу) есептеу әдістері, табысты (түсімді) есептеу әдістері және тағы сол сияқты.</w:t>
      </w:r>
    </w:p>
    <w:p w:rsidR="00DC058F" w:rsidRPr="00D224FD" w:rsidRDefault="00DC058F" w:rsidP="00DC058F">
      <w:pPr>
        <w:ind w:firstLine="709"/>
        <w:jc w:val="both"/>
        <w:rPr>
          <w:lang w:val="kk-KZ"/>
        </w:rPr>
      </w:pPr>
      <w:r w:rsidRPr="00D224FD">
        <w:rPr>
          <w:lang w:val="kk-KZ"/>
        </w:rPr>
        <w:t>Осылайша белгіленген заңға сәйкес кез келген заңды тұлға болып табылатын ұйым өзінің есеп саясатын құрастырған уақытта төменде аталған бухгалтерлік есептің негізгі әдістемелік аспектілерін айқындауы қажет:</w:t>
      </w:r>
    </w:p>
    <w:p w:rsidR="00DC058F" w:rsidRPr="00D224FD" w:rsidRDefault="00DC058F" w:rsidP="00DC058F">
      <w:pPr>
        <w:pStyle w:val="ListParagraph"/>
        <w:numPr>
          <w:ilvl w:val="0"/>
          <w:numId w:val="4"/>
        </w:numPr>
        <w:ind w:left="0" w:firstLine="540"/>
        <w:jc w:val="both"/>
        <w:rPr>
          <w:rFonts w:eastAsia="Times New Roman"/>
          <w:lang w:val="kk-KZ"/>
        </w:rPr>
      </w:pPr>
      <w:r w:rsidRPr="00D224FD">
        <w:rPr>
          <w:rFonts w:eastAsia="Times New Roman"/>
          <w:lang w:val="kk-KZ"/>
        </w:rPr>
        <w:t>Негізгі құралдарына амортизациялық аударым сомасын есептеу әдістері.</w:t>
      </w:r>
    </w:p>
    <w:p w:rsidR="00DC058F" w:rsidRPr="00D224FD" w:rsidRDefault="00DC058F" w:rsidP="00DC058F">
      <w:pPr>
        <w:pStyle w:val="ListParagraph"/>
        <w:numPr>
          <w:ilvl w:val="0"/>
          <w:numId w:val="4"/>
        </w:numPr>
        <w:ind w:left="0" w:firstLine="540"/>
        <w:jc w:val="both"/>
        <w:rPr>
          <w:rFonts w:eastAsia="Times New Roman"/>
          <w:lang w:val="kk-KZ"/>
        </w:rPr>
      </w:pPr>
      <w:r w:rsidRPr="00D224FD">
        <w:rPr>
          <w:rFonts w:eastAsia="Times New Roman"/>
          <w:lang w:val="kk-KZ"/>
        </w:rPr>
        <w:lastRenderedPageBreak/>
        <w:t xml:space="preserve">Материалдық емес активтеріне амортизациялық аударым сомасы есептеу және олаврды есептеп шығару жолдары. </w:t>
      </w:r>
    </w:p>
    <w:p w:rsidR="00DC058F" w:rsidRPr="00D224FD" w:rsidRDefault="00DC058F" w:rsidP="00DC058F">
      <w:pPr>
        <w:pStyle w:val="ListParagraph"/>
        <w:numPr>
          <w:ilvl w:val="0"/>
          <w:numId w:val="4"/>
        </w:numPr>
        <w:ind w:left="0" w:firstLine="540"/>
        <w:jc w:val="both"/>
        <w:rPr>
          <w:rFonts w:eastAsia="Times New Roman"/>
          <w:lang w:val="kk-KZ"/>
        </w:rPr>
      </w:pPr>
      <w:r w:rsidRPr="00D224FD">
        <w:rPr>
          <w:rFonts w:eastAsia="Times New Roman"/>
          <w:lang w:val="kk-KZ"/>
        </w:rPr>
        <w:t>Шығындарды топтау мен өндіріс шығындарына жатқызу (апару) әдістері.</w:t>
      </w:r>
    </w:p>
    <w:p w:rsidR="00DC058F" w:rsidRPr="00D224FD" w:rsidRDefault="00DC058F" w:rsidP="00DC058F">
      <w:pPr>
        <w:pStyle w:val="ListParagraph"/>
        <w:numPr>
          <w:ilvl w:val="0"/>
          <w:numId w:val="4"/>
        </w:numPr>
        <w:ind w:left="0" w:firstLine="540"/>
        <w:jc w:val="both"/>
        <w:rPr>
          <w:rFonts w:eastAsia="Times New Roman"/>
          <w:lang w:val="kk-KZ"/>
        </w:rPr>
      </w:pPr>
      <w:r w:rsidRPr="00D224FD">
        <w:rPr>
          <w:rFonts w:eastAsia="Times New Roman"/>
          <w:lang w:val="kk-KZ"/>
        </w:rPr>
        <w:t>Өндіріс шығындарын және өнімнің өзіндік құнын есептеу, яғни калькуляциялау жүйесі.</w:t>
      </w:r>
    </w:p>
    <w:p w:rsidR="00DC058F" w:rsidRPr="00D224FD" w:rsidRDefault="00DC058F" w:rsidP="00DC058F">
      <w:pPr>
        <w:pStyle w:val="ListParagraph"/>
        <w:numPr>
          <w:ilvl w:val="0"/>
          <w:numId w:val="4"/>
        </w:numPr>
        <w:ind w:left="0" w:firstLine="540"/>
        <w:jc w:val="both"/>
        <w:rPr>
          <w:rFonts w:eastAsia="Times New Roman"/>
          <w:lang w:val="kk-KZ"/>
        </w:rPr>
      </w:pPr>
      <w:r w:rsidRPr="00D224FD">
        <w:rPr>
          <w:rFonts w:eastAsia="Times New Roman"/>
          <w:lang w:val="kk-KZ"/>
        </w:rPr>
        <w:t>Жанама шығындарды анықтау және оларды объектілер арасында тарату әдісі.</w:t>
      </w:r>
    </w:p>
    <w:p w:rsidR="00DC058F" w:rsidRPr="00D224FD" w:rsidRDefault="00DC058F" w:rsidP="00DC058F">
      <w:pPr>
        <w:pStyle w:val="ListParagraph"/>
        <w:numPr>
          <w:ilvl w:val="0"/>
          <w:numId w:val="4"/>
        </w:numPr>
        <w:ind w:left="0" w:firstLine="540"/>
        <w:jc w:val="both"/>
        <w:rPr>
          <w:rFonts w:eastAsia="Times New Roman"/>
          <w:lang w:val="kk-KZ"/>
        </w:rPr>
      </w:pPr>
      <w:r w:rsidRPr="00D224FD">
        <w:rPr>
          <w:rFonts w:eastAsia="Times New Roman"/>
          <w:lang w:val="kk-KZ"/>
        </w:rPr>
        <w:t>Дайын өнімдерді кіріске алудың есебі.</w:t>
      </w:r>
    </w:p>
    <w:p w:rsidR="00DC058F" w:rsidRPr="00D224FD" w:rsidRDefault="00DC058F" w:rsidP="00DC058F">
      <w:pPr>
        <w:pStyle w:val="ListParagraph"/>
        <w:numPr>
          <w:ilvl w:val="0"/>
          <w:numId w:val="4"/>
        </w:numPr>
        <w:ind w:left="0" w:firstLine="540"/>
        <w:jc w:val="both"/>
        <w:rPr>
          <w:rFonts w:eastAsia="Times New Roman"/>
          <w:lang w:val="kk-KZ"/>
        </w:rPr>
      </w:pPr>
      <w:r w:rsidRPr="00D224FD">
        <w:rPr>
          <w:rFonts w:eastAsia="Times New Roman"/>
          <w:lang w:val="kk-KZ"/>
        </w:rPr>
        <w:t>Аяқталмаған өндірісті анықтау және бағалау және бағалау жолдары.</w:t>
      </w:r>
    </w:p>
    <w:p w:rsidR="00DC058F" w:rsidRPr="00D224FD" w:rsidRDefault="00DC058F" w:rsidP="00DC058F">
      <w:pPr>
        <w:pStyle w:val="ListParagraph"/>
        <w:numPr>
          <w:ilvl w:val="0"/>
          <w:numId w:val="4"/>
        </w:numPr>
        <w:ind w:left="0" w:firstLine="540"/>
        <w:jc w:val="both"/>
        <w:rPr>
          <w:rFonts w:eastAsia="Times New Roman"/>
          <w:lang w:val="kk-KZ"/>
        </w:rPr>
      </w:pPr>
      <w:r w:rsidRPr="00D224FD">
        <w:rPr>
          <w:rFonts w:eastAsia="Times New Roman"/>
          <w:lang w:val="kk-KZ"/>
        </w:rPr>
        <w:t>Материалдық қорларды бағалау әдістері.</w:t>
      </w:r>
    </w:p>
    <w:p w:rsidR="00DC058F" w:rsidRPr="00D224FD" w:rsidRDefault="00DC058F" w:rsidP="00DC058F">
      <w:pPr>
        <w:pStyle w:val="ListParagraph"/>
        <w:numPr>
          <w:ilvl w:val="0"/>
          <w:numId w:val="4"/>
        </w:numPr>
        <w:ind w:left="0" w:firstLine="540"/>
        <w:jc w:val="both"/>
        <w:rPr>
          <w:rFonts w:eastAsia="Times New Roman"/>
          <w:lang w:val="kk-KZ"/>
        </w:rPr>
      </w:pPr>
      <w:r w:rsidRPr="00D224FD">
        <w:rPr>
          <w:rFonts w:eastAsia="Times New Roman"/>
          <w:lang w:val="kk-KZ"/>
        </w:rPr>
        <w:t>Негізгі құралдарды жөндеу бойынша шығындар есебін ұйымдастыру.</w:t>
      </w:r>
    </w:p>
    <w:p w:rsidR="00DC058F" w:rsidRPr="00D224FD" w:rsidRDefault="00DC058F" w:rsidP="00DC058F">
      <w:pPr>
        <w:pStyle w:val="ListParagraph"/>
        <w:numPr>
          <w:ilvl w:val="0"/>
          <w:numId w:val="4"/>
        </w:numPr>
        <w:ind w:left="0" w:firstLine="540"/>
        <w:jc w:val="both"/>
        <w:rPr>
          <w:rFonts w:eastAsia="Times New Roman"/>
          <w:lang w:val="kk-KZ"/>
        </w:rPr>
      </w:pPr>
      <w:r w:rsidRPr="00D224FD">
        <w:rPr>
          <w:lang w:val="kk-KZ"/>
        </w:rPr>
        <w:t>Курстық айырманы есептеу.</w:t>
      </w:r>
    </w:p>
    <w:p w:rsidR="00DC058F" w:rsidRPr="00511AF3" w:rsidRDefault="00DC058F" w:rsidP="00DC058F">
      <w:pPr>
        <w:jc w:val="both"/>
        <w:rPr>
          <w:lang w:val="kk-KZ"/>
        </w:rPr>
      </w:pPr>
      <w:r w:rsidRPr="00511AF3">
        <w:rPr>
          <w:lang w:val="kk-KZ"/>
        </w:rPr>
        <w:t xml:space="preserve">    </w:t>
      </w:r>
      <w:r>
        <w:rPr>
          <w:lang w:val="kk-KZ"/>
        </w:rPr>
        <w:t xml:space="preserve">     </w:t>
      </w:r>
      <w:r w:rsidRPr="00511AF3">
        <w:rPr>
          <w:lang w:val="kk-KZ"/>
        </w:rPr>
        <w:t>Есеп саясатын негіздеу және таңдау кезінде барынша жалпы танылған талаптар мен қағидалар басшылыққа алынады, оны сақтаған жағдайда  кәсіпорын үшін де, шаруашылық жағдайына бейімделген есеп саясатын қалыптастыру мүмкіндігі туады. Есеп саясатын әзірлеген кезде кәсіпорын өз мүліктері мен міндеттемелерін басқа кәсіпорынның мүліктері мен міндеттемелерінен бөліп көрсетуі тиіс, кәсіпорын өзінің көз жетерлік болашақ кезеңінде өз қызметін жалғастыруды көздейтін болса, яғни өз қызметін тоқтату жөнінде  ниетінің жоқтығын білдірсе, онда толассыздық, үздіксіздік қағидасын сақтағаны болып табылады, кәсіпорын өзі таңдап алған бухгалтерлік есепті жүргізудің тәсілін жүйелі пайдаланып, тек тиімді түзетулерді ғана жасап отырса,онда ол жүйелілік қағидасын сақтағаны, ал егерде кәсіпорында орын алған барлық шаруашылық фактілерін сол кезеңіне жатқызатын болса, онда мерзімділігі анықталған қағидасын ұстағаны болып табылады. Бұдан басқа да мына талаптарды ұстайды:</w:t>
      </w:r>
    </w:p>
    <w:p w:rsidR="00DC058F" w:rsidRPr="00511AF3" w:rsidRDefault="00DC058F" w:rsidP="00DC058F">
      <w:pPr>
        <w:numPr>
          <w:ilvl w:val="0"/>
          <w:numId w:val="1"/>
        </w:numPr>
        <w:jc w:val="both"/>
        <w:rPr>
          <w:lang w:val="kk-KZ"/>
        </w:rPr>
      </w:pPr>
      <w:r w:rsidRPr="00511AF3">
        <w:rPr>
          <w:lang w:val="kk-KZ"/>
        </w:rPr>
        <w:t>шаруашылық қызметінің барлық фактілерін бухгалтерлік есепте толығымен көрсету;</w:t>
      </w:r>
    </w:p>
    <w:p w:rsidR="00DC058F" w:rsidRPr="00511AF3" w:rsidRDefault="00DC058F" w:rsidP="00DC058F">
      <w:pPr>
        <w:numPr>
          <w:ilvl w:val="0"/>
          <w:numId w:val="1"/>
        </w:numPr>
        <w:jc w:val="both"/>
        <w:rPr>
          <w:lang w:val="kk-KZ"/>
        </w:rPr>
      </w:pPr>
      <w:r w:rsidRPr="00511AF3">
        <w:rPr>
          <w:lang w:val="kk-KZ"/>
        </w:rPr>
        <w:t>сақтық жағдайын ұстау керек, яғни бухгалтерлік есепте жоғалту мен пассивтерді көрсетуге дайын болуы тиіс,активтер мен табыстарға қарағанда;</w:t>
      </w:r>
    </w:p>
    <w:p w:rsidR="00DC058F" w:rsidRPr="00511AF3" w:rsidRDefault="00DC058F" w:rsidP="00DC058F">
      <w:pPr>
        <w:numPr>
          <w:ilvl w:val="0"/>
          <w:numId w:val="1"/>
        </w:numPr>
        <w:jc w:val="both"/>
        <w:rPr>
          <w:lang w:val="kk-KZ"/>
        </w:rPr>
      </w:pPr>
      <w:r w:rsidRPr="00511AF3">
        <w:rPr>
          <w:lang w:val="kk-KZ"/>
        </w:rPr>
        <w:t>шаруашылық нысанының басымдылық мазмұнын, яғни шаруашылық қызметінің барлық фактілерін есепте көрсетілуін қамтамасыз ету керек, демек, оның тек құқықтық негізін ғана емес, сонымен қатар, пайда болған шаруашылық ахуалын, оның экономикалық мазмұнын да қамтуы керек;</w:t>
      </w:r>
    </w:p>
    <w:p w:rsidR="00DC058F" w:rsidRPr="00511AF3" w:rsidRDefault="00DC058F" w:rsidP="00DC058F">
      <w:pPr>
        <w:numPr>
          <w:ilvl w:val="0"/>
          <w:numId w:val="1"/>
        </w:numPr>
        <w:jc w:val="both"/>
        <w:rPr>
          <w:lang w:val="kk-KZ"/>
        </w:rPr>
      </w:pPr>
      <w:r w:rsidRPr="00511AF3">
        <w:rPr>
          <w:lang w:val="kk-KZ"/>
        </w:rPr>
        <w:t>қайшылықсыз деп әрқилы есеп түрлерінен қалыптасқан мәліметтердің сәйкестілігін, бухгалтерлік есеп беру көрсеткіштерінің және синтетикалық, аналитикалық есеп мәліметтерінің ұқсастылығын айтады;</w:t>
      </w:r>
    </w:p>
    <w:p w:rsidR="00DC058F" w:rsidRPr="00D224FD" w:rsidRDefault="00DC058F" w:rsidP="00DC058F">
      <w:pPr>
        <w:numPr>
          <w:ilvl w:val="0"/>
          <w:numId w:val="1"/>
        </w:numPr>
        <w:jc w:val="both"/>
        <w:rPr>
          <w:lang w:val="kk-KZ"/>
        </w:rPr>
      </w:pPr>
      <w:r w:rsidRPr="00D224FD">
        <w:rPr>
          <w:lang w:val="kk-KZ"/>
        </w:rPr>
        <w:t>ұйымдылық кәсіпорынның көлемімен, оның қызмет масштабына лайықты келетін есепті жүргізудің қолайлылығын білдіреді.</w:t>
      </w:r>
    </w:p>
    <w:p w:rsidR="00DC058F" w:rsidRPr="00D224FD" w:rsidRDefault="00DC058F" w:rsidP="00DC058F">
      <w:pPr>
        <w:jc w:val="both"/>
        <w:rPr>
          <w:lang w:val="kk-KZ"/>
        </w:rPr>
      </w:pPr>
      <w:r w:rsidRPr="00D224FD">
        <w:rPr>
          <w:lang w:val="kk-KZ"/>
        </w:rPr>
        <w:t xml:space="preserve">    Аталған қағидалар мен талаптар кез – келген кәсіпорынның есептік саясатын әзірлеу барысында оның негізін қалайды.Егер де олар толығымен сақталмаса, онда бухгалтерлік есепті жүргізудің дұрыс еместігі ретінде танылуы және кәсіпорын мәліметтерінің бұрмалануы мүмкін.</w:t>
      </w:r>
    </w:p>
    <w:p w:rsidR="00DC058F" w:rsidRPr="00D224FD" w:rsidRDefault="00DC058F" w:rsidP="00DC058F">
      <w:pPr>
        <w:ind w:firstLine="709"/>
        <w:jc w:val="both"/>
        <w:rPr>
          <w:lang w:val="kk-KZ"/>
        </w:rPr>
      </w:pPr>
      <w:r w:rsidRPr="00D224FD">
        <w:rPr>
          <w:lang w:val="kk-KZ"/>
        </w:rPr>
        <w:t>«Бухгалтерлік есеп және қаржылық есеп беру туралы» ҚР-ның заңы бойынша кәсіпорындардағы бухгалтерлік есепте қолданылатын тіркелімдердің мазмұны мен бухгалтерлік ішкі есеп мәліметтері коммециялық құпия болып табылады.</w:t>
      </w:r>
    </w:p>
    <w:p w:rsidR="00DC058F" w:rsidRPr="00D224FD" w:rsidRDefault="00DC058F" w:rsidP="00DC058F">
      <w:pPr>
        <w:ind w:firstLine="709"/>
        <w:jc w:val="both"/>
        <w:rPr>
          <w:lang w:val="kk-KZ"/>
        </w:rPr>
      </w:pPr>
      <w:r w:rsidRPr="00D224FD">
        <w:rPr>
          <w:lang w:val="kk-KZ"/>
        </w:rPr>
        <w:t>Есеп саясатының қалыптасуы бухгалтерлік есептің барлық жағын қамтиды:</w:t>
      </w:r>
    </w:p>
    <w:p w:rsidR="00DC058F" w:rsidRPr="00D224FD" w:rsidRDefault="00DC058F" w:rsidP="00DC058F">
      <w:pPr>
        <w:pStyle w:val="ListParagraph"/>
        <w:numPr>
          <w:ilvl w:val="0"/>
          <w:numId w:val="5"/>
        </w:numPr>
        <w:tabs>
          <w:tab w:val="left" w:pos="900"/>
        </w:tabs>
        <w:ind w:left="0" w:firstLine="709"/>
        <w:jc w:val="both"/>
        <w:rPr>
          <w:rFonts w:eastAsia="Times New Roman"/>
          <w:lang w:val="kk-KZ"/>
        </w:rPr>
      </w:pPr>
      <w:r w:rsidRPr="00D224FD">
        <w:rPr>
          <w:rFonts w:eastAsia="Times New Roman"/>
          <w:i/>
          <w:lang w:val="kk-KZ"/>
        </w:rPr>
        <w:t>Методологиялық (әдістемелік)</w:t>
      </w:r>
      <w:r w:rsidRPr="00D224FD">
        <w:rPr>
          <w:rFonts w:eastAsia="Times New Roman"/>
          <w:b/>
          <w:lang w:val="kk-KZ"/>
        </w:rPr>
        <w:t xml:space="preserve"> </w:t>
      </w:r>
      <w:r w:rsidRPr="00D224FD">
        <w:rPr>
          <w:rFonts w:eastAsia="Times New Roman"/>
          <w:lang w:val="kk-KZ"/>
        </w:rPr>
        <w:t>– яғни, негізгі ереже, тәртіп пен заңды нормативтер, есеп жүйесінің жағдайы, міндеттемелер мен мүлік бағасының әдісі, НҚ, ТМҚ, материалдық емс активтер есебін жүргізудің ерекшеліктері мен бағасы, НҚ кейбір түрлеріне амортизация есептеудің тәсілін таңдау, кірістерді есептеудің тәсілі және т.б;</w:t>
      </w:r>
    </w:p>
    <w:p w:rsidR="00DC058F" w:rsidRPr="00D224FD" w:rsidRDefault="00DC058F" w:rsidP="00DC058F">
      <w:pPr>
        <w:pStyle w:val="ListParagraph"/>
        <w:numPr>
          <w:ilvl w:val="0"/>
          <w:numId w:val="5"/>
        </w:numPr>
        <w:tabs>
          <w:tab w:val="left" w:pos="900"/>
        </w:tabs>
        <w:ind w:left="0" w:firstLine="709"/>
        <w:jc w:val="both"/>
        <w:rPr>
          <w:rFonts w:eastAsia="Times New Roman"/>
          <w:lang w:val="kk-KZ"/>
        </w:rPr>
      </w:pPr>
      <w:r w:rsidRPr="00D224FD">
        <w:rPr>
          <w:rFonts w:eastAsia="Times New Roman"/>
          <w:i/>
          <w:lang w:val="kk-KZ"/>
        </w:rPr>
        <w:t>Техникалық</w:t>
      </w:r>
      <w:r w:rsidRPr="00D224FD">
        <w:rPr>
          <w:rFonts w:eastAsia="Times New Roman"/>
          <w:b/>
          <w:lang w:val="kk-KZ"/>
        </w:rPr>
        <w:t xml:space="preserve"> </w:t>
      </w:r>
      <w:r w:rsidRPr="00D224FD">
        <w:rPr>
          <w:rFonts w:eastAsia="Times New Roman"/>
          <w:lang w:val="kk-KZ"/>
        </w:rPr>
        <w:t xml:space="preserve">– есеп жүргізу түрін таңдау және есептердің меншікті жұмыс жоспарының әзірлемесі, есеп тіркелімінің тізімі, олардың құрылымы, жазбаның кезегі мен техникасы, олардың байланыстылығы, сонымен қатар бухгалтерлік бақылаудың алдын </w:t>
      </w:r>
      <w:r w:rsidRPr="00D224FD">
        <w:rPr>
          <w:rFonts w:eastAsia="Times New Roman"/>
          <w:lang w:val="kk-KZ"/>
        </w:rPr>
        <w:lastRenderedPageBreak/>
        <w:t>ала, күнделікті және болатын жүйесі. Бұдан басқа есеп саясатының техникалық аспектісіне өндіріс басқаруы бойынша және оған қызмет ету, шығындарды бөлудің әр түрлі нұсқауларының әзірлемесі кіреді, бухгалтерлік есеп жүргізудің түрлері, басқарма ақпараты үшін өнеркәсіп есебінің құрамын анықтау;</w:t>
      </w:r>
    </w:p>
    <w:p w:rsidR="00DC058F" w:rsidRPr="00D224FD" w:rsidRDefault="00DC058F" w:rsidP="00DC058F">
      <w:pPr>
        <w:pStyle w:val="ListParagraph"/>
        <w:numPr>
          <w:ilvl w:val="0"/>
          <w:numId w:val="5"/>
        </w:numPr>
        <w:tabs>
          <w:tab w:val="left" w:pos="900"/>
        </w:tabs>
        <w:ind w:left="0" w:firstLine="709"/>
        <w:jc w:val="both"/>
        <w:rPr>
          <w:rFonts w:eastAsia="Times New Roman"/>
          <w:lang w:val="kk-KZ"/>
        </w:rPr>
      </w:pPr>
      <w:r w:rsidRPr="00D224FD">
        <w:rPr>
          <w:rFonts w:eastAsia="Times New Roman"/>
          <w:i/>
          <w:lang w:val="kk-KZ"/>
        </w:rPr>
        <w:t>Ұйымдастыру</w:t>
      </w:r>
      <w:r w:rsidRPr="00D224FD">
        <w:rPr>
          <w:rFonts w:eastAsia="Times New Roman"/>
          <w:b/>
          <w:lang w:val="kk-KZ"/>
        </w:rPr>
        <w:t xml:space="preserve"> </w:t>
      </w:r>
      <w:r w:rsidRPr="00D224FD">
        <w:rPr>
          <w:rFonts w:eastAsia="Times New Roman"/>
          <w:lang w:val="kk-KZ"/>
        </w:rPr>
        <w:t>– бухгалтерлер аппаратының құқықтары мен міндеттерін анықтау, олардың құрылымын, лауазымды міндеттерін (функцияларын) анықтау және субъектінің бухгалтерлік тұлғаларын реттемеу үшін қажетті мәселелер. Басқаша айтқанда, есеп саясатының ұйымдастыру аспектісінің құрамды бөлігі есеп персоналының еңбекті бөлу шекарасы болып табылады.</w:t>
      </w:r>
    </w:p>
    <w:p w:rsidR="00DC058F" w:rsidRPr="00D224FD" w:rsidRDefault="00DC058F" w:rsidP="00DC058F">
      <w:pPr>
        <w:ind w:firstLine="709"/>
        <w:jc w:val="both"/>
        <w:rPr>
          <w:lang w:val="kk-KZ"/>
        </w:rPr>
      </w:pPr>
      <w:r w:rsidRPr="00D224FD">
        <w:rPr>
          <w:lang w:val="kk-KZ"/>
        </w:rPr>
        <w:t>Шаруашылықтың ірі және орта субъектілерінде қазіргі уақытта мынадай бөлімшенің үш түріне бөлінеді:</w:t>
      </w:r>
    </w:p>
    <w:p w:rsidR="00DC058F" w:rsidRPr="00D224FD" w:rsidRDefault="00DC058F" w:rsidP="00DC058F">
      <w:pPr>
        <w:ind w:firstLine="709"/>
        <w:jc w:val="both"/>
        <w:rPr>
          <w:lang w:val="kk-KZ"/>
        </w:rPr>
      </w:pPr>
      <w:r w:rsidRPr="00D224FD">
        <w:rPr>
          <w:lang w:val="kk-KZ"/>
        </w:rPr>
        <w:t>а) пән (зат) нұсқасы, бөлімдер атауына сәйкес бухгалтерлік есепті ұйымдастыру: есептесу (еңбекақы төлеу); материалдық, өндірістік, қаржылық есептесу және өткізу, жалпы, т.б. Мұндай ұйым күнделікті есепті жүргізуге тиімді (құжат алу кезінде, оны өңдеу, тиісті есеп тіркелімдеріне енгізу (кітаптар, тізімдемелер,т.б.). Бұл нұсқа кезінде мәліметті дайындау сапасы жоғары, сондықтан бухгалтер есептің нақты көлеміне жақындайды.</w:t>
      </w:r>
    </w:p>
    <w:p w:rsidR="00DC058F" w:rsidRPr="00D224FD" w:rsidRDefault="00DC058F" w:rsidP="00DC058F">
      <w:pPr>
        <w:ind w:firstLine="709"/>
        <w:jc w:val="both"/>
        <w:rPr>
          <w:lang w:val="kk-KZ"/>
        </w:rPr>
      </w:pPr>
      <w:r w:rsidRPr="00D224FD">
        <w:rPr>
          <w:lang w:val="kk-KZ"/>
        </w:rPr>
        <w:t>ә) функциялық нұсқа – есеп ұйымдастыру үшін керек, мұнда әр орын жеке компьютермен жабдықталған, олар қазіргі заман талабына сай толығымен жауап береді. Есеп мәліметтерін қалыптастыруда технологиялық процесс сатысына сәйкес, есеп операциясының біртектілігі бойынша қызметкерлердің жеке және топпен анықталған мамандықтарын орындауды қарастырады. Бұл нұсқаның жағымды ерекшеліктері бір жұмыстан басқа жұмыстарды орындауға ауысқанда өндірістік операцияларға жіберілетін уақытты үнемдеу немесе қысқарту;</w:t>
      </w:r>
    </w:p>
    <w:p w:rsidR="00DC058F" w:rsidRPr="00D224FD" w:rsidRDefault="00DC058F" w:rsidP="00DC058F">
      <w:pPr>
        <w:ind w:firstLine="709"/>
        <w:jc w:val="both"/>
        <w:rPr>
          <w:lang w:val="kk-KZ"/>
        </w:rPr>
      </w:pPr>
      <w:r w:rsidRPr="00D224FD">
        <w:rPr>
          <w:lang w:val="kk-KZ"/>
        </w:rPr>
        <w:t>б) өнеркәсіп құрылымдық бөлімшелер үшін тұрпатты болып жеке еңбек бөлінісінің желілі нұсқасы (учаскелер, өнеркәсіп цехтары) табылады. Аталған есеп топтарына есеп мәліметтерін өңдеу және қорыту, жинау, байқаудан бастап есеп процесін жүктейді.</w:t>
      </w:r>
    </w:p>
    <w:p w:rsidR="00DC058F" w:rsidRPr="00D224FD" w:rsidRDefault="00DC058F" w:rsidP="00DC058F">
      <w:pPr>
        <w:ind w:firstLine="709"/>
        <w:jc w:val="both"/>
        <w:rPr>
          <w:lang w:val="kk-KZ"/>
        </w:rPr>
      </w:pPr>
      <w:r w:rsidRPr="00D224FD">
        <w:rPr>
          <w:lang w:val="kk-KZ"/>
        </w:rPr>
        <w:t>Субъектілерге ішкі өнеркәсіп бақылаудың жүйесін енгізедіжәне құруда тізбектелген нұсқалардың әртүрлі үйлесуі қаралады,есеп процесін қисындастырып бөлу құқығын береді. Бұл жағдайда әр бухгалтердің жеке жауапкершілігі үлкен рөл атқарады.</w:t>
      </w:r>
    </w:p>
    <w:p w:rsidR="00DC058F" w:rsidRPr="00D224FD" w:rsidRDefault="00DC058F" w:rsidP="00DC058F">
      <w:pPr>
        <w:ind w:firstLine="709"/>
        <w:jc w:val="both"/>
        <w:rPr>
          <w:lang w:val="kk-KZ"/>
        </w:rPr>
      </w:pPr>
      <w:r w:rsidRPr="00D224FD">
        <w:rPr>
          <w:lang w:val="kk-KZ"/>
        </w:rPr>
        <w:t>Есеп саясатының таңдауы мен негіздемесі 1-кестедегі факторларға әсер ететінін атап өтпеуге болмайды:</w:t>
      </w:r>
    </w:p>
    <w:p w:rsidR="00DC058F" w:rsidRPr="00D224FD" w:rsidRDefault="00DC058F" w:rsidP="00DC058F">
      <w:pPr>
        <w:ind w:firstLine="709"/>
        <w:jc w:val="both"/>
        <w:rPr>
          <w:lang w:val="kk-KZ"/>
        </w:rPr>
      </w:pPr>
    </w:p>
    <w:p w:rsidR="00DC058F" w:rsidRPr="00D224FD" w:rsidRDefault="00DC058F" w:rsidP="00DC058F">
      <w:pPr>
        <w:ind w:firstLine="709"/>
        <w:jc w:val="both"/>
        <w:rPr>
          <w:lang w:val="kk-KZ"/>
        </w:rPr>
      </w:pPr>
      <w:r w:rsidRPr="00D224FD">
        <w:rPr>
          <w:lang w:val="kk-KZ"/>
        </w:rPr>
        <w:t>Кесте 1- Есеп саясатына әсер ететін негізгі факторлар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98"/>
        <w:gridCol w:w="7173"/>
      </w:tblGrid>
      <w:tr w:rsidR="00DC058F" w:rsidRPr="00D224FD" w:rsidTr="00AB1658">
        <w:tc>
          <w:tcPr>
            <w:tcW w:w="2518" w:type="dxa"/>
          </w:tcPr>
          <w:p w:rsidR="00DC058F" w:rsidRPr="00D224FD" w:rsidRDefault="00DC058F" w:rsidP="00AB1658">
            <w:pPr>
              <w:ind w:firstLine="709"/>
              <w:jc w:val="center"/>
              <w:rPr>
                <w:lang w:val="kk-KZ"/>
              </w:rPr>
            </w:pPr>
            <w:r w:rsidRPr="00D224FD">
              <w:rPr>
                <w:lang w:val="kk-KZ"/>
              </w:rPr>
              <w:t>Факторлар</w:t>
            </w:r>
          </w:p>
        </w:tc>
        <w:tc>
          <w:tcPr>
            <w:tcW w:w="8030" w:type="dxa"/>
          </w:tcPr>
          <w:p w:rsidR="00DC058F" w:rsidRPr="00D224FD" w:rsidRDefault="00DC058F" w:rsidP="00AB1658">
            <w:pPr>
              <w:ind w:firstLine="709"/>
              <w:jc w:val="center"/>
              <w:rPr>
                <w:lang w:val="kk-KZ"/>
              </w:rPr>
            </w:pPr>
            <w:r w:rsidRPr="00D224FD">
              <w:rPr>
                <w:lang w:val="kk-KZ"/>
              </w:rPr>
              <w:t>Көрінісі (білінуі)</w:t>
            </w:r>
          </w:p>
        </w:tc>
      </w:tr>
      <w:tr w:rsidR="00DC058F" w:rsidRPr="00D224FD" w:rsidTr="00AB1658">
        <w:tc>
          <w:tcPr>
            <w:tcW w:w="2518" w:type="dxa"/>
          </w:tcPr>
          <w:p w:rsidR="00DC058F" w:rsidRPr="00D224FD" w:rsidRDefault="00DC058F" w:rsidP="00AB1658">
            <w:pPr>
              <w:jc w:val="both"/>
              <w:rPr>
                <w:lang w:val="kk-KZ"/>
              </w:rPr>
            </w:pPr>
            <w:r w:rsidRPr="00D224FD">
              <w:rPr>
                <w:lang w:val="kk-KZ"/>
              </w:rPr>
              <w:t>Субъектінің құқықтық және ұйымдастыру-экономикалық мәртебесі</w:t>
            </w:r>
          </w:p>
        </w:tc>
        <w:tc>
          <w:tcPr>
            <w:tcW w:w="8030" w:type="dxa"/>
          </w:tcPr>
          <w:p w:rsidR="00DC058F" w:rsidRPr="00D224FD" w:rsidRDefault="00DC058F" w:rsidP="00AB1658">
            <w:pPr>
              <w:jc w:val="both"/>
              <w:rPr>
                <w:lang w:val="kk-KZ"/>
              </w:rPr>
            </w:pPr>
            <w:r w:rsidRPr="00D224FD">
              <w:rPr>
                <w:lang w:val="kk-KZ"/>
              </w:rPr>
              <w:t>Меншік нысаны (мемлекеттік, меншікті).</w:t>
            </w:r>
          </w:p>
          <w:p w:rsidR="00DC058F" w:rsidRPr="00D224FD" w:rsidRDefault="00DC058F" w:rsidP="00AB1658">
            <w:pPr>
              <w:jc w:val="both"/>
              <w:rPr>
                <w:lang w:val="kk-KZ"/>
              </w:rPr>
            </w:pPr>
            <w:r w:rsidRPr="00D224FD">
              <w:rPr>
                <w:lang w:val="kk-KZ"/>
              </w:rPr>
              <w:t>Ұйымдастыру-құқықтық нысаны (акционерлік қоғам, жауапкершілігі шектеулі, т.б.).</w:t>
            </w:r>
          </w:p>
          <w:p w:rsidR="00DC058F" w:rsidRPr="00D224FD" w:rsidRDefault="00DC058F" w:rsidP="00AB1658">
            <w:pPr>
              <w:jc w:val="both"/>
              <w:rPr>
                <w:lang w:val="kk-KZ"/>
              </w:rPr>
            </w:pPr>
            <w:r w:rsidRPr="00D224FD">
              <w:rPr>
                <w:lang w:val="kk-KZ"/>
              </w:rPr>
              <w:t>Қызмет түрі мен саласы (сауда, өнеркәсіп, құрылыс, көлік, т.б.).</w:t>
            </w:r>
          </w:p>
          <w:p w:rsidR="00DC058F" w:rsidRPr="00D224FD" w:rsidRDefault="00DC058F" w:rsidP="00AB1658">
            <w:pPr>
              <w:jc w:val="both"/>
              <w:rPr>
                <w:lang w:val="kk-KZ"/>
              </w:rPr>
            </w:pPr>
            <w:r w:rsidRPr="00D224FD">
              <w:rPr>
                <w:lang w:val="kk-KZ"/>
              </w:rPr>
              <w:t>Мөлшері (қызмет ауқымы, персонал саны, сату көлемі, т.б.).</w:t>
            </w:r>
          </w:p>
        </w:tc>
      </w:tr>
      <w:tr w:rsidR="00DC058F" w:rsidRPr="00D224FD" w:rsidTr="00AB1658">
        <w:tc>
          <w:tcPr>
            <w:tcW w:w="2518" w:type="dxa"/>
          </w:tcPr>
          <w:p w:rsidR="00DC058F" w:rsidRPr="00D224FD" w:rsidRDefault="00DC058F" w:rsidP="00AB1658">
            <w:pPr>
              <w:jc w:val="both"/>
              <w:rPr>
                <w:lang w:val="kk-KZ"/>
              </w:rPr>
            </w:pPr>
            <w:r w:rsidRPr="00D224FD">
              <w:rPr>
                <w:lang w:val="kk-KZ"/>
              </w:rPr>
              <w:t>Күнделікті және ұзақ мерзімді мақсаттар</w:t>
            </w:r>
          </w:p>
        </w:tc>
        <w:tc>
          <w:tcPr>
            <w:tcW w:w="8030" w:type="dxa"/>
          </w:tcPr>
          <w:p w:rsidR="00DC058F" w:rsidRPr="00D224FD" w:rsidRDefault="00DC058F" w:rsidP="00AB1658">
            <w:pPr>
              <w:jc w:val="both"/>
              <w:rPr>
                <w:lang w:val="kk-KZ"/>
              </w:rPr>
            </w:pPr>
            <w:r w:rsidRPr="00D224FD">
              <w:rPr>
                <w:lang w:val="kk-KZ"/>
              </w:rPr>
              <w:t>Қосымша қаржы ресурстарын тарату.</w:t>
            </w:r>
          </w:p>
          <w:p w:rsidR="00DC058F" w:rsidRPr="00D224FD" w:rsidRDefault="00DC058F" w:rsidP="00AB1658">
            <w:pPr>
              <w:jc w:val="both"/>
              <w:rPr>
                <w:lang w:val="kk-KZ"/>
              </w:rPr>
            </w:pPr>
            <w:r w:rsidRPr="00D224FD">
              <w:rPr>
                <w:lang w:val="kk-KZ"/>
              </w:rPr>
              <w:t>Инвестициялық бағдарламаны жүзеге асыру.</w:t>
            </w:r>
          </w:p>
          <w:p w:rsidR="00DC058F" w:rsidRPr="00D224FD" w:rsidRDefault="00DC058F" w:rsidP="00AB1658">
            <w:pPr>
              <w:jc w:val="both"/>
              <w:rPr>
                <w:lang w:val="kk-KZ"/>
              </w:rPr>
            </w:pPr>
            <w:r w:rsidRPr="00D224FD">
              <w:rPr>
                <w:lang w:val="kk-KZ"/>
              </w:rPr>
              <w:t>Нарықтағы бәсекелестік ұстанымды бекіту.</w:t>
            </w:r>
          </w:p>
        </w:tc>
      </w:tr>
      <w:tr w:rsidR="00DC058F" w:rsidRPr="00D224FD" w:rsidTr="00AB1658">
        <w:tc>
          <w:tcPr>
            <w:tcW w:w="2518" w:type="dxa"/>
          </w:tcPr>
          <w:p w:rsidR="00DC058F" w:rsidRPr="00D224FD" w:rsidRDefault="00DC058F" w:rsidP="00AB1658">
            <w:pPr>
              <w:jc w:val="both"/>
              <w:rPr>
                <w:lang w:val="kk-KZ"/>
              </w:rPr>
            </w:pPr>
            <w:r w:rsidRPr="00D224FD">
              <w:rPr>
                <w:lang w:val="kk-KZ"/>
              </w:rPr>
              <w:t>Қызметтің ерекшеліктері</w:t>
            </w:r>
          </w:p>
        </w:tc>
        <w:tc>
          <w:tcPr>
            <w:tcW w:w="8030" w:type="dxa"/>
          </w:tcPr>
          <w:p w:rsidR="00DC058F" w:rsidRPr="00D224FD" w:rsidRDefault="00DC058F" w:rsidP="00AB1658">
            <w:pPr>
              <w:jc w:val="both"/>
              <w:rPr>
                <w:lang w:val="kk-KZ"/>
              </w:rPr>
            </w:pPr>
            <w:r w:rsidRPr="00D224FD">
              <w:rPr>
                <w:lang w:val="kk-KZ"/>
              </w:rPr>
              <w:t>Өнеркәсіптік (технологиялық құрылым, ресурстарды пайдалану).</w:t>
            </w:r>
          </w:p>
          <w:p w:rsidR="00DC058F" w:rsidRPr="00D224FD" w:rsidRDefault="00DC058F" w:rsidP="00AB1658">
            <w:pPr>
              <w:jc w:val="both"/>
              <w:rPr>
                <w:lang w:val="kk-KZ"/>
              </w:rPr>
            </w:pPr>
            <w:r w:rsidRPr="00D224FD">
              <w:rPr>
                <w:lang w:val="kk-KZ"/>
              </w:rPr>
              <w:t>Сауда (жабдықтау және өткізуді ұйымдастыру, есептесудің түрлері мен жүйесі, сатып алушылармен өзара байланыс).</w:t>
            </w:r>
          </w:p>
          <w:p w:rsidR="00DC058F" w:rsidRPr="00D224FD" w:rsidRDefault="00DC058F" w:rsidP="00AB1658">
            <w:pPr>
              <w:jc w:val="both"/>
              <w:rPr>
                <w:lang w:val="kk-KZ"/>
              </w:rPr>
            </w:pPr>
            <w:r w:rsidRPr="00D224FD">
              <w:rPr>
                <w:lang w:val="kk-KZ"/>
              </w:rPr>
              <w:t>Қаржылық (банктермен және басқа қаржы институттарымен өзара байланыс, салық жүйесімен байланыс).</w:t>
            </w:r>
          </w:p>
          <w:p w:rsidR="00DC058F" w:rsidRPr="00D224FD" w:rsidRDefault="00DC058F" w:rsidP="00AB1658">
            <w:pPr>
              <w:jc w:val="both"/>
              <w:rPr>
                <w:lang w:val="kk-KZ"/>
              </w:rPr>
            </w:pPr>
            <w:r w:rsidRPr="00D224FD">
              <w:rPr>
                <w:lang w:val="kk-KZ"/>
              </w:rPr>
              <w:t>Басқару (құрылым, меншіктен тәуелсіз болу, олардың алдында есеп беру, техникалық қамтамасыз ету, оның ішінде компьютер техникасы).</w:t>
            </w:r>
          </w:p>
        </w:tc>
      </w:tr>
      <w:tr w:rsidR="00DC058F" w:rsidRPr="00D224FD" w:rsidTr="00AB1658">
        <w:tc>
          <w:tcPr>
            <w:tcW w:w="2518" w:type="dxa"/>
          </w:tcPr>
          <w:p w:rsidR="00DC058F" w:rsidRPr="00D224FD" w:rsidRDefault="00DC058F" w:rsidP="00AB1658">
            <w:pPr>
              <w:jc w:val="both"/>
              <w:rPr>
                <w:lang w:val="kk-KZ"/>
              </w:rPr>
            </w:pPr>
            <w:r w:rsidRPr="00D224FD">
              <w:rPr>
                <w:lang w:val="kk-KZ"/>
              </w:rPr>
              <w:t xml:space="preserve">Кадрлық қамтамасыз </w:t>
            </w:r>
            <w:r w:rsidRPr="00D224FD">
              <w:rPr>
                <w:lang w:val="kk-KZ"/>
              </w:rPr>
              <w:lastRenderedPageBreak/>
              <w:t>ету</w:t>
            </w:r>
          </w:p>
        </w:tc>
        <w:tc>
          <w:tcPr>
            <w:tcW w:w="8030" w:type="dxa"/>
          </w:tcPr>
          <w:p w:rsidR="00DC058F" w:rsidRPr="00D224FD" w:rsidRDefault="00DC058F" w:rsidP="00AB1658">
            <w:pPr>
              <w:jc w:val="both"/>
              <w:rPr>
                <w:lang w:val="kk-KZ"/>
              </w:rPr>
            </w:pPr>
            <w:r w:rsidRPr="00D224FD">
              <w:rPr>
                <w:lang w:val="kk-KZ"/>
              </w:rPr>
              <w:lastRenderedPageBreak/>
              <w:t xml:space="preserve">Персоналдың біліктілік деңгейі (тәжірибесі, машығы, алдында </w:t>
            </w:r>
            <w:r w:rsidRPr="00D224FD">
              <w:rPr>
                <w:lang w:val="kk-KZ"/>
              </w:rPr>
              <w:lastRenderedPageBreak/>
              <w:t>тұрған мақсаттар мен мәселелерді түсіну деңгейі, оларды шешу қабілеті).</w:t>
            </w:r>
          </w:p>
        </w:tc>
      </w:tr>
      <w:tr w:rsidR="00DC058F" w:rsidRPr="00D224FD" w:rsidTr="00AB1658">
        <w:trPr>
          <w:trHeight w:val="367"/>
        </w:trPr>
        <w:tc>
          <w:tcPr>
            <w:tcW w:w="2518" w:type="dxa"/>
          </w:tcPr>
          <w:p w:rsidR="00DC058F" w:rsidRPr="00D224FD" w:rsidRDefault="00DC058F" w:rsidP="00AB1658">
            <w:pPr>
              <w:jc w:val="both"/>
              <w:rPr>
                <w:lang w:val="kk-KZ"/>
              </w:rPr>
            </w:pPr>
            <w:r w:rsidRPr="00D224FD">
              <w:rPr>
                <w:lang w:val="kk-KZ"/>
              </w:rPr>
              <w:lastRenderedPageBreak/>
              <w:t>Шаруашылық ахуалы (жағдайы)</w:t>
            </w:r>
          </w:p>
        </w:tc>
        <w:tc>
          <w:tcPr>
            <w:tcW w:w="8030" w:type="dxa"/>
          </w:tcPr>
          <w:p w:rsidR="00DC058F" w:rsidRPr="00D224FD" w:rsidRDefault="00DC058F" w:rsidP="00AB1658">
            <w:pPr>
              <w:jc w:val="both"/>
              <w:rPr>
                <w:lang w:val="kk-KZ"/>
              </w:rPr>
            </w:pPr>
            <w:r w:rsidRPr="00D224FD">
              <w:rPr>
                <w:lang w:val="kk-KZ"/>
              </w:rPr>
              <w:t>Инфрақұрылымдық нарықтың дамуы, шаруашылық, салық және бухгалтерлік заңнамалардың жағдайы, инвестициялық климаттың қолайлылығы, т.б.</w:t>
            </w:r>
          </w:p>
        </w:tc>
      </w:tr>
    </w:tbl>
    <w:p w:rsidR="00DC058F" w:rsidRPr="00D224FD" w:rsidRDefault="00DC058F" w:rsidP="00DC058F">
      <w:pPr>
        <w:ind w:firstLine="709"/>
        <w:jc w:val="both"/>
        <w:rPr>
          <w:lang w:val="kk-KZ"/>
        </w:rPr>
      </w:pPr>
      <w:r w:rsidRPr="00D224FD">
        <w:rPr>
          <w:lang w:val="kk-KZ"/>
        </w:rPr>
        <w:t xml:space="preserve">  </w:t>
      </w:r>
    </w:p>
    <w:p w:rsidR="00DC058F" w:rsidRPr="00D224FD" w:rsidRDefault="00DC058F" w:rsidP="00DC058F">
      <w:pPr>
        <w:ind w:firstLine="709"/>
        <w:jc w:val="both"/>
        <w:rPr>
          <w:lang w:val="kk-KZ"/>
        </w:rPr>
      </w:pPr>
      <w:r w:rsidRPr="00D224FD">
        <w:rPr>
          <w:lang w:val="kk-KZ"/>
        </w:rPr>
        <w:t>Субъектінің қабылдап алған есеп саясаты ұйымдастыру-өкімдік құжатқа сәйкес рәсімделеді (бұйрықтар, өкімдер, т.б.). Аталған есепті жүргізу әдісі жылдық есеп беру үшін бухгалтерлік есеп құрамына енеді.</w:t>
      </w:r>
    </w:p>
    <w:p w:rsidR="00DC058F" w:rsidRPr="00D224FD" w:rsidRDefault="00DC058F" w:rsidP="00DC058F">
      <w:pPr>
        <w:ind w:firstLine="709"/>
        <w:jc w:val="both"/>
        <w:rPr>
          <w:lang w:val="kk-KZ"/>
        </w:rPr>
      </w:pPr>
      <w:r w:rsidRPr="00D224FD">
        <w:rPr>
          <w:lang w:val="kk-KZ"/>
        </w:rPr>
        <w:t>Есеп саясатының элементтері:</w:t>
      </w:r>
    </w:p>
    <w:p w:rsidR="00DC058F" w:rsidRPr="00D224FD" w:rsidRDefault="00DC058F" w:rsidP="00DC058F">
      <w:pPr>
        <w:pStyle w:val="ListParagraph"/>
        <w:numPr>
          <w:ilvl w:val="0"/>
          <w:numId w:val="6"/>
        </w:numPr>
        <w:tabs>
          <w:tab w:val="left" w:pos="900"/>
        </w:tabs>
        <w:ind w:left="0" w:firstLine="720"/>
        <w:jc w:val="both"/>
        <w:rPr>
          <w:rFonts w:eastAsia="Times New Roman"/>
          <w:lang w:val="kk-KZ"/>
        </w:rPr>
      </w:pPr>
      <w:r w:rsidRPr="00D224FD">
        <w:rPr>
          <w:rFonts w:eastAsia="Times New Roman"/>
          <w:i/>
          <w:lang w:val="kk-KZ"/>
        </w:rPr>
        <w:t>шоттардың жұмыс жоспары,</w:t>
      </w:r>
      <w:r w:rsidRPr="00D224FD">
        <w:rPr>
          <w:rFonts w:eastAsia="Times New Roman"/>
          <w:lang w:val="kk-KZ"/>
        </w:rPr>
        <w:t xml:space="preserve"> есеп беру мен есептің толықтылығы мен уақыттылығының талаптарына сәйкес бухгалтерлік есепті жүргізу үшін синтетикалық және аналитикалық есептер қажет;</w:t>
      </w:r>
    </w:p>
    <w:p w:rsidR="00DC058F" w:rsidRPr="00D224FD" w:rsidRDefault="00DC058F" w:rsidP="00DC058F">
      <w:pPr>
        <w:pStyle w:val="ListParagraph"/>
        <w:numPr>
          <w:ilvl w:val="0"/>
          <w:numId w:val="6"/>
        </w:numPr>
        <w:tabs>
          <w:tab w:val="left" w:pos="900"/>
        </w:tabs>
        <w:ind w:left="0" w:firstLine="720"/>
        <w:jc w:val="both"/>
        <w:rPr>
          <w:rFonts w:eastAsia="Times New Roman"/>
          <w:lang w:val="kk-KZ"/>
        </w:rPr>
      </w:pPr>
      <w:r w:rsidRPr="00D224FD">
        <w:rPr>
          <w:rFonts w:eastAsia="Times New Roman"/>
          <w:i/>
          <w:lang w:val="kk-KZ"/>
        </w:rPr>
        <w:t>бастапқы есеп құжаттарының нысандары,</w:t>
      </w:r>
      <w:r w:rsidRPr="00D224FD">
        <w:rPr>
          <w:rFonts w:eastAsia="Times New Roman"/>
          <w:lang w:val="kk-KZ"/>
        </w:rPr>
        <w:t xml:space="preserve"> типтік түрлері қаралмаған, сонымен қатар ішкі бухгалтерлік есептің құжат түрлері (бастапқы құжат, жинақ құжаты, тіркемелер) бойынша шаруашылық қызметін рәсімдеу үшін пайдаланылады;</w:t>
      </w:r>
    </w:p>
    <w:p w:rsidR="00DC058F" w:rsidRPr="00D224FD" w:rsidRDefault="00DC058F" w:rsidP="00DC058F">
      <w:pPr>
        <w:pStyle w:val="ListParagraph"/>
        <w:numPr>
          <w:ilvl w:val="0"/>
          <w:numId w:val="6"/>
        </w:numPr>
        <w:tabs>
          <w:tab w:val="left" w:pos="900"/>
        </w:tabs>
        <w:ind w:left="0" w:firstLine="720"/>
        <w:jc w:val="both"/>
        <w:rPr>
          <w:rFonts w:eastAsia="Times New Roman"/>
          <w:lang w:val="kk-KZ"/>
        </w:rPr>
      </w:pPr>
      <w:r w:rsidRPr="00D224FD">
        <w:rPr>
          <w:rFonts w:eastAsia="Times New Roman"/>
          <w:lang w:val="kk-KZ"/>
        </w:rPr>
        <w:t>шаруашылық субъектісінің активтері мен міндеттемелерін түгендеудің тәртібі;</w:t>
      </w:r>
    </w:p>
    <w:p w:rsidR="00DC058F" w:rsidRPr="00D224FD" w:rsidRDefault="00DC058F" w:rsidP="00DC058F">
      <w:pPr>
        <w:pStyle w:val="ListParagraph"/>
        <w:numPr>
          <w:ilvl w:val="0"/>
          <w:numId w:val="6"/>
        </w:numPr>
        <w:tabs>
          <w:tab w:val="left" w:pos="900"/>
        </w:tabs>
        <w:ind w:left="0" w:firstLine="720"/>
        <w:jc w:val="both"/>
        <w:rPr>
          <w:rFonts w:eastAsia="Times New Roman"/>
          <w:lang w:val="kk-KZ"/>
        </w:rPr>
      </w:pPr>
      <w:r w:rsidRPr="00D224FD">
        <w:rPr>
          <w:rFonts w:eastAsia="Times New Roman"/>
          <w:lang w:val="kk-KZ"/>
        </w:rPr>
        <w:t>активтер, міндеттемелер мен капитал бағасының әдісі;</w:t>
      </w:r>
    </w:p>
    <w:p w:rsidR="00DC058F" w:rsidRPr="00D224FD" w:rsidRDefault="00DC058F" w:rsidP="00DC058F">
      <w:pPr>
        <w:pStyle w:val="ListParagraph"/>
        <w:numPr>
          <w:ilvl w:val="0"/>
          <w:numId w:val="6"/>
        </w:numPr>
        <w:tabs>
          <w:tab w:val="left" w:pos="900"/>
        </w:tabs>
        <w:ind w:left="0" w:firstLine="720"/>
        <w:jc w:val="both"/>
        <w:rPr>
          <w:rFonts w:eastAsia="Times New Roman"/>
          <w:lang w:val="kk-KZ"/>
        </w:rPr>
      </w:pPr>
      <w:r w:rsidRPr="00D224FD">
        <w:rPr>
          <w:rFonts w:eastAsia="Times New Roman"/>
          <w:lang w:val="kk-KZ"/>
        </w:rPr>
        <w:t xml:space="preserve">есепті ұйымдастыру үшін қажетті шаруашылық операциялар мен басқа </w:t>
      </w:r>
    </w:p>
    <w:p w:rsidR="00DC058F" w:rsidRPr="00D224FD" w:rsidRDefault="00DC058F" w:rsidP="00DC058F">
      <w:pPr>
        <w:tabs>
          <w:tab w:val="left" w:pos="900"/>
        </w:tabs>
        <w:ind w:firstLine="720"/>
        <w:jc w:val="both"/>
        <w:rPr>
          <w:lang w:val="kk-KZ"/>
        </w:rPr>
      </w:pPr>
      <w:r w:rsidRPr="00D224FD">
        <w:rPr>
          <w:lang w:val="kk-KZ"/>
        </w:rPr>
        <w:t>мәселелерді бақылауды жүзеге асыру тәртібі;</w:t>
      </w:r>
    </w:p>
    <w:p w:rsidR="00DC058F" w:rsidRPr="00D224FD" w:rsidRDefault="00DC058F" w:rsidP="00DC058F">
      <w:pPr>
        <w:pStyle w:val="ListParagraph"/>
        <w:numPr>
          <w:ilvl w:val="0"/>
          <w:numId w:val="7"/>
        </w:numPr>
        <w:tabs>
          <w:tab w:val="left" w:pos="900"/>
        </w:tabs>
        <w:ind w:left="0" w:firstLine="720"/>
        <w:jc w:val="both"/>
        <w:rPr>
          <w:rFonts w:eastAsia="Times New Roman"/>
          <w:lang w:val="kk-KZ"/>
        </w:rPr>
      </w:pPr>
      <w:r w:rsidRPr="00D224FD">
        <w:rPr>
          <w:rFonts w:eastAsia="Times New Roman"/>
          <w:lang w:val="kk-KZ"/>
        </w:rPr>
        <w:t>есеп мәліметінің құжат айналымы ережесі мен технологиясын өңдеу.</w:t>
      </w:r>
    </w:p>
    <w:p w:rsidR="00DC058F" w:rsidRPr="00D224FD" w:rsidRDefault="00DC058F" w:rsidP="00DC058F">
      <w:pPr>
        <w:ind w:firstLine="709"/>
        <w:jc w:val="both"/>
        <w:rPr>
          <w:lang w:val="kk-KZ"/>
        </w:rPr>
      </w:pPr>
      <w:r w:rsidRPr="00D224FD">
        <w:rPr>
          <w:lang w:val="kk-KZ"/>
        </w:rPr>
        <w:t>Есеп саясатын тіркемелеуде келесі талаптарға мән беріледі:</w:t>
      </w:r>
    </w:p>
    <w:p w:rsidR="00DC058F" w:rsidRPr="00D224FD" w:rsidRDefault="00DC058F" w:rsidP="00DC058F">
      <w:pPr>
        <w:ind w:firstLine="709"/>
        <w:jc w:val="both"/>
        <w:rPr>
          <w:lang w:val="kk-KZ"/>
        </w:rPr>
      </w:pPr>
      <w:r w:rsidRPr="00D224FD">
        <w:rPr>
          <w:lang w:val="kk-KZ"/>
        </w:rPr>
        <w:t>а) есеп саясаты ұйымның барлық құрылым бөлімшелерінде қолданылады.Болашақта енгізгенде өз қызметін жалғастыру көзделеді;</w:t>
      </w:r>
    </w:p>
    <w:p w:rsidR="00DC058F" w:rsidRPr="00D224FD" w:rsidRDefault="00DC058F" w:rsidP="00DC058F">
      <w:pPr>
        <w:ind w:firstLine="709"/>
        <w:jc w:val="both"/>
        <w:rPr>
          <w:lang w:val="kk-KZ"/>
        </w:rPr>
      </w:pPr>
      <w:r w:rsidRPr="00D224FD">
        <w:rPr>
          <w:lang w:val="kk-KZ"/>
        </w:rPr>
        <w:t>б) шарушылық қызмет фактілері есеп беру мерзімінде көрсетіледі.</w:t>
      </w:r>
    </w:p>
    <w:p w:rsidR="00DC058F" w:rsidRPr="00D224FD" w:rsidRDefault="00DC058F" w:rsidP="00DC058F">
      <w:pPr>
        <w:ind w:firstLine="709"/>
        <w:jc w:val="both"/>
        <w:rPr>
          <w:lang w:val="kk-KZ"/>
        </w:rPr>
      </w:pPr>
      <w:r>
        <w:rPr>
          <w:lang w:val="kk-KZ"/>
        </w:rPr>
        <w:t>2.</w:t>
      </w:r>
      <w:r w:rsidRPr="00D224FD">
        <w:rPr>
          <w:lang w:val="kk-KZ"/>
        </w:rPr>
        <w:t>Есеп саясаты көптеген жылдар бойы қолданылып келеді. Субъектінің қолданатын есеп саясатын тағайындау біріншіден субъектінің шаруашылық жұмыстарының жағдайы туралы толығырақ, объективті және дұрыс мәліметтер алу үшін керек. Мұндай мәліметтер шаруашылық құрамындағы немесе оның құрамына енетін барлық  категориялық тұлғаларды қызықтырады. Есеп саясатын  таңдауда келесі талаптарға сүйеніп жетекшілік етеді: толықтылығы, ұқыптылығы (құнттылығы), формалардың басымдылық мазмұны, қайшылық еместігі, тиімділігі, т.б.</w:t>
      </w:r>
    </w:p>
    <w:p w:rsidR="00DC058F" w:rsidRPr="00D224FD" w:rsidRDefault="00DC058F" w:rsidP="00DC058F">
      <w:pPr>
        <w:ind w:firstLine="709"/>
        <w:jc w:val="both"/>
        <w:rPr>
          <w:lang w:val="kk-KZ"/>
        </w:rPr>
      </w:pPr>
      <w:r w:rsidRPr="00D224FD">
        <w:rPr>
          <w:lang w:val="kk-KZ"/>
        </w:rPr>
        <w:t xml:space="preserve">  Осы талаптарға сәйкес қабылданған есеп саясаты өнеркәсіпте бухгалтерлік есеп жүйесінің біртұтастығын қамтамасыз етеді.</w:t>
      </w:r>
    </w:p>
    <w:p w:rsidR="00DC058F" w:rsidRPr="00D224FD" w:rsidRDefault="00DC058F" w:rsidP="00DC058F">
      <w:pPr>
        <w:ind w:firstLine="709"/>
        <w:jc w:val="both"/>
        <w:rPr>
          <w:lang w:val="kk-KZ"/>
        </w:rPr>
      </w:pPr>
      <w:r w:rsidRPr="00D224FD">
        <w:rPr>
          <w:lang w:val="kk-KZ"/>
        </w:rPr>
        <w:t xml:space="preserve">   Есеп саясатына келесі жағдайларда түзетулер енгізуге болады:</w:t>
      </w:r>
    </w:p>
    <w:p w:rsidR="00DC058F" w:rsidRPr="00D224FD" w:rsidRDefault="00DC058F" w:rsidP="00DC058F">
      <w:pPr>
        <w:ind w:firstLine="709"/>
        <w:jc w:val="both"/>
        <w:rPr>
          <w:lang w:val="kk-KZ"/>
        </w:rPr>
      </w:pPr>
      <w:r w:rsidRPr="00D224FD">
        <w:rPr>
          <w:lang w:val="kk-KZ"/>
        </w:rPr>
        <w:t>-  қайтадан ұйымдастырғанда (біріккенде, бөлінгенде, қосылғанда);</w:t>
      </w:r>
    </w:p>
    <w:p w:rsidR="00DC058F" w:rsidRPr="00D224FD" w:rsidRDefault="00DC058F" w:rsidP="00DC058F">
      <w:pPr>
        <w:pStyle w:val="ListParagraph"/>
        <w:numPr>
          <w:ilvl w:val="0"/>
          <w:numId w:val="7"/>
        </w:numPr>
        <w:tabs>
          <w:tab w:val="left" w:pos="900"/>
        </w:tabs>
        <w:ind w:left="0" w:firstLine="720"/>
        <w:jc w:val="both"/>
        <w:rPr>
          <w:rFonts w:eastAsia="Times New Roman"/>
          <w:lang w:val="kk-KZ"/>
        </w:rPr>
      </w:pPr>
      <w:r w:rsidRPr="00D224FD">
        <w:rPr>
          <w:rFonts w:eastAsia="Times New Roman"/>
          <w:lang w:val="kk-KZ"/>
        </w:rPr>
        <w:t>меншік иесі өзгергенде;</w:t>
      </w:r>
    </w:p>
    <w:p w:rsidR="00DC058F" w:rsidRPr="00D224FD" w:rsidRDefault="00DC058F" w:rsidP="00DC058F">
      <w:pPr>
        <w:pStyle w:val="ListParagraph"/>
        <w:numPr>
          <w:ilvl w:val="0"/>
          <w:numId w:val="7"/>
        </w:numPr>
        <w:tabs>
          <w:tab w:val="left" w:pos="900"/>
        </w:tabs>
        <w:ind w:left="0" w:firstLine="720"/>
        <w:jc w:val="both"/>
        <w:rPr>
          <w:rFonts w:eastAsia="Times New Roman"/>
          <w:lang w:val="kk-KZ"/>
        </w:rPr>
      </w:pPr>
      <w:r w:rsidRPr="00D224FD">
        <w:rPr>
          <w:rFonts w:eastAsia="Times New Roman"/>
          <w:lang w:val="kk-KZ"/>
        </w:rPr>
        <w:t>Қазақстан Республикасы заңдарындағы өзгерістер немесе бухгалтерлік есепті реттеудің нормативтік жүйесі;</w:t>
      </w:r>
    </w:p>
    <w:p w:rsidR="00DC058F" w:rsidRPr="00D224FD" w:rsidRDefault="00DC058F" w:rsidP="00DC058F">
      <w:pPr>
        <w:pStyle w:val="ListParagraph"/>
        <w:numPr>
          <w:ilvl w:val="0"/>
          <w:numId w:val="7"/>
        </w:numPr>
        <w:tabs>
          <w:tab w:val="left" w:pos="900"/>
        </w:tabs>
        <w:ind w:left="0" w:firstLine="720"/>
        <w:jc w:val="both"/>
        <w:rPr>
          <w:rFonts w:eastAsia="Times New Roman"/>
          <w:lang w:val="kk-KZ"/>
        </w:rPr>
      </w:pPr>
      <w:r w:rsidRPr="00D224FD">
        <w:rPr>
          <w:rFonts w:eastAsia="Times New Roman"/>
          <w:lang w:val="kk-KZ"/>
        </w:rPr>
        <w:t>бухгалтерлік жаңа әдістерін әзірлегенде.</w:t>
      </w:r>
    </w:p>
    <w:p w:rsidR="00DC058F" w:rsidRPr="00D224FD" w:rsidRDefault="00DC058F" w:rsidP="00DC058F">
      <w:pPr>
        <w:ind w:firstLine="709"/>
        <w:jc w:val="both"/>
        <w:rPr>
          <w:lang w:val="kk-KZ"/>
        </w:rPr>
      </w:pPr>
      <w:r w:rsidRPr="00D224FD">
        <w:rPr>
          <w:lang w:val="kk-KZ"/>
        </w:rPr>
        <w:t>Мұндай жағдайда кез келген өзгеріс  есеп саясаты сияқты тәртіп бойынша негізделіп, рәсімделеді.</w:t>
      </w:r>
    </w:p>
    <w:p w:rsidR="00DC058F" w:rsidRPr="00D224FD" w:rsidRDefault="00DC058F" w:rsidP="00DC058F">
      <w:pPr>
        <w:ind w:firstLine="709"/>
        <w:jc w:val="both"/>
        <w:rPr>
          <w:lang w:val="kk-KZ"/>
        </w:rPr>
      </w:pPr>
      <w:r w:rsidRPr="00D224FD">
        <w:rPr>
          <w:lang w:val="kk-KZ"/>
        </w:rPr>
        <w:t>Шаруашылық субъектісі есеп саясатың  қабылдай отырып, опрацияларды  бейнелеу үшін анықталған өлшеуіштерді алдын ала қарауға міндетті. Есеп саясатына қатысты барлық талаптарды орындау бухгалтерлік есепті нормативтік жүйеде, сонымен қатар шаруашылық өмірінде маңызды өзгерістер түрінде белгілі бір қиындықтар туғызады. Есеп процесінің артық регламентациясының күші жойылғанда және есеп әдісін таңдаудағы бостандық ішкі пайдаланушылар мүддесі мен оның мүддесі арасындағы оптималдық арақатынастың мәселесін субъектінің алдына қояды. Есеп саясатын әзірлеуді және жүзеге асыруды өнеркәсіптегі бухгалтерлік есепті практикалық жүзеге асыруға байланысты және мемлекеттік тіркеме күнінен бастап  қолданылады деп есептеледі.</w:t>
      </w:r>
    </w:p>
    <w:p w:rsidR="00DC058F" w:rsidRPr="00D224FD" w:rsidRDefault="00DC058F" w:rsidP="00DC058F">
      <w:pPr>
        <w:ind w:firstLine="709"/>
        <w:jc w:val="both"/>
        <w:rPr>
          <w:lang w:val="kk-KZ"/>
        </w:rPr>
      </w:pPr>
      <w:r w:rsidRPr="00D224FD">
        <w:rPr>
          <w:lang w:val="kk-KZ"/>
        </w:rPr>
        <w:lastRenderedPageBreak/>
        <w:t>Көптеген дамыған елдерде өткізілгендей есеп саясатындағы өзгерістердің зардабын алдын ала қарау қажет.</w:t>
      </w:r>
    </w:p>
    <w:p w:rsidR="00DC058F" w:rsidRPr="00D224FD" w:rsidRDefault="00DC058F" w:rsidP="00DC058F">
      <w:pPr>
        <w:ind w:firstLine="709"/>
        <w:jc w:val="both"/>
        <w:rPr>
          <w:lang w:val="kk-KZ"/>
        </w:rPr>
      </w:pPr>
      <w:r w:rsidRPr="00D224FD">
        <w:rPr>
          <w:lang w:val="kk-KZ"/>
        </w:rPr>
        <w:t>Дұрыс орындалған және рәсімделген есеп саясаты мүмкін болатын айыптардан (салық органдары,  бюджеттен тыс қорлар) құтқарады, сонымен бірге залалдарды нақты төмендетуге  рұқсат етіледі және бизнестің тиімділігі артады.  Бүгінгі таңда есеп саясаты мен есеп процесін автоматтандыруға тығыз байланыс бар, өйткені керекті мәліметтер көлемін ұлғайтуда тұтынушылық (қажеттілік) туындайды. Сондықтан, есеп саясаты басқарудың нақты құралы және жетекшінің атқарушы көмекшісі болып табылады. Есеп саясатының концепциясын жүзеге асырумен бірге субъектілер қызметіне тәуелсіздік пен кеңдікті қамтамасыз ете отырып, ішкі пайдаланушылар мүддесіне қысым жасайды, оларды енгізу мүмкіндігін заңдастыруда жаңылады, әр түрлі есеп саясатын пайдалану өнеркәсіп қызметінің қорытындысы туралы мәліметтердің салыстыруын шығарады.  Мүдделер балансы бұл жағдайда өнеркәсіп пайдасында бұзылды деп саналады. Есеп саясатын жетілдіре отырып, бухгалтерлік есеп туралы ұсымынынан шығатын қоғам қатынасының жиынтығы сияқты.</w:t>
      </w:r>
    </w:p>
    <w:p w:rsidR="00DC058F" w:rsidRPr="00D224FD" w:rsidRDefault="00DC058F" w:rsidP="00DC058F">
      <w:pPr>
        <w:ind w:firstLine="708"/>
        <w:jc w:val="both"/>
        <w:rPr>
          <w:lang w:val="kk-KZ"/>
        </w:rPr>
      </w:pPr>
      <w:r w:rsidRPr="00D224FD">
        <w:rPr>
          <w:lang w:val="kk-KZ"/>
        </w:rPr>
        <w:t>Есеп саясаты – бұл ұйым қаржы есептілігін дайындау және ұсыну үшін қолданатын нақты қағидаттар, негіздер, келісімдер, ережелер және практика.</w:t>
      </w:r>
      <w:r w:rsidRPr="00D224FD">
        <w:rPr>
          <w:lang w:val="kk-KZ"/>
        </w:rPr>
        <w:br/>
        <w:t xml:space="preserve">          </w:t>
      </w:r>
      <w:r w:rsidRPr="00D224FD">
        <w:rPr>
          <w:lang w:val="kk-KZ"/>
        </w:rPr>
        <w:tab/>
        <w:t>Есептік бағалаудағы өзгеріс – бұл активтің немесе міндеттемелердің баланстық құнын немесе активті кезең-кезеңмен тұтынудың активтердің және міндеттемелердің ағымдағы жай-күйін бағалау салдарынан болатын, сондай-ақ оларға байланысты күтілетін болашақ пайдалар мен міндеттерге байланысты өлшемін түзету. Есептік бухгалтерлік бағалаулардағы өзгерістер жаңа ақпарат алу немесе жаңа міндеттемелердің басталу нәтижесі болып табылады және тиісінше қателерді түзету болып табылмайды.</w:t>
      </w:r>
    </w:p>
    <w:p w:rsidR="00DC058F" w:rsidRPr="00D224FD" w:rsidRDefault="00DC058F" w:rsidP="00DC058F">
      <w:pPr>
        <w:tabs>
          <w:tab w:val="left" w:pos="0"/>
        </w:tabs>
        <w:jc w:val="both"/>
        <w:rPr>
          <w:lang w:val="kk-KZ"/>
        </w:rPr>
      </w:pPr>
      <w:r w:rsidRPr="00D224FD">
        <w:rPr>
          <w:lang w:val="kk-KZ"/>
        </w:rPr>
        <w:t>Қаржы есептілігінің баптары туралы ақпараттың елеулі түрде бұзылуы немесе бұрмалануы, егер олар әрқайсысы жеке-жеке немесе жиынтығымен пайдаланушылардың осы қаржы есептілігі негізінде қабылдаған экономикалық шешімдеріне әсер етсе, маңызды болып табылады. Маңыздылық ақпараттың нақты бұзылуының немесе бұрмалануының ілеспе жағдайлардың мәтініндегі бағаланатын мөлшеріне және сипатына қатысты болады. Қаржы есептілігінің тиісті бабының не мөлшері, не сипаты, не екеуінің де үйлесуі шешуші ф</w:t>
      </w:r>
      <w:r>
        <w:rPr>
          <w:lang w:val="kk-KZ"/>
        </w:rPr>
        <w:t xml:space="preserve">актор болуы мүмкін. </w:t>
      </w:r>
      <w:r w:rsidRPr="00D224FD">
        <w:rPr>
          <w:lang w:val="kk-KZ"/>
        </w:rPr>
        <w:t>Өткен кезеңнің қателері – бұл ұйымның бір немесе одан көп кезеңдегі мынадай сенімді ақпаратты пайдаланбауы немесе қате пайдалануы салдарынан қаржы есептілігіндегі қателер және сенімсіз деректер:</w:t>
      </w:r>
    </w:p>
    <w:p w:rsidR="00DC058F" w:rsidRPr="00D224FD" w:rsidRDefault="00DC058F" w:rsidP="00DC058F">
      <w:pPr>
        <w:pStyle w:val="ListParagraph"/>
        <w:numPr>
          <w:ilvl w:val="0"/>
          <w:numId w:val="9"/>
        </w:numPr>
        <w:tabs>
          <w:tab w:val="left" w:pos="0"/>
          <w:tab w:val="left" w:pos="900"/>
        </w:tabs>
        <w:ind w:left="0" w:firstLine="720"/>
        <w:jc w:val="both"/>
        <w:rPr>
          <w:lang w:val="kk-KZ"/>
        </w:rPr>
      </w:pPr>
      <w:r w:rsidRPr="00D224FD">
        <w:rPr>
          <w:lang w:val="kk-KZ"/>
        </w:rPr>
        <w:t>осы ақпарт осы кезеңдердің қаржы есептілігін бекіту үшін рұқсат етілсе;</w:t>
      </w:r>
    </w:p>
    <w:p w:rsidR="00DC058F" w:rsidRPr="00D224FD" w:rsidRDefault="00DC058F" w:rsidP="00DC058F">
      <w:pPr>
        <w:pStyle w:val="ListParagraph"/>
        <w:numPr>
          <w:ilvl w:val="0"/>
          <w:numId w:val="9"/>
        </w:numPr>
        <w:tabs>
          <w:tab w:val="left" w:pos="0"/>
          <w:tab w:val="left" w:pos="900"/>
        </w:tabs>
        <w:ind w:left="0" w:firstLine="720"/>
        <w:jc w:val="both"/>
        <w:rPr>
          <w:lang w:val="kk-KZ"/>
        </w:rPr>
      </w:pPr>
      <w:r w:rsidRPr="00D224FD">
        <w:rPr>
          <w:lang w:val="kk-KZ"/>
        </w:rPr>
        <w:t>осы ақпаратқа қатысты оның осы қаржы есептілігін дайындау және ұсыну кезінде алынатын және ескерілетінін күту дұрыс болады.</w:t>
      </w:r>
    </w:p>
    <w:p w:rsidR="00DC058F" w:rsidRPr="00D224FD" w:rsidRDefault="00DC058F" w:rsidP="00DC058F">
      <w:pPr>
        <w:tabs>
          <w:tab w:val="left" w:pos="0"/>
        </w:tabs>
        <w:jc w:val="both"/>
        <w:rPr>
          <w:lang w:val="kk-KZ"/>
        </w:rPr>
      </w:pPr>
      <w:r w:rsidRPr="00D224FD">
        <w:rPr>
          <w:lang w:val="kk-KZ"/>
        </w:rPr>
        <w:tab/>
        <w:t>Мұндай қателерге есептеулердегі дәлсіздіктердің, есеп саясатын қолдану кезіндегі қателердің, фактілерді толық бағаламаудың немесе дұрыс түсіндірмеудің, сондай-ақ алаяқтықтың салдары кіреді.</w:t>
      </w:r>
    </w:p>
    <w:p w:rsidR="00DC058F" w:rsidRPr="00D224FD" w:rsidRDefault="00DC058F" w:rsidP="00DC058F">
      <w:pPr>
        <w:tabs>
          <w:tab w:val="left" w:pos="0"/>
        </w:tabs>
        <w:jc w:val="both"/>
        <w:rPr>
          <w:lang w:val="kk-KZ"/>
        </w:rPr>
      </w:pPr>
      <w:r w:rsidRPr="00D224FD">
        <w:rPr>
          <w:lang w:val="kk-KZ"/>
        </w:rPr>
        <w:tab/>
        <w:t>Ретроспективалық қолдану – бұл жаңа есеп саясатын операцияларға, басқа оқиғаларға және жағдайларға осы саясаттың үнемі қолданылатындай түрде қолдану.</w:t>
      </w:r>
      <w:r w:rsidRPr="00D224FD">
        <w:rPr>
          <w:lang w:val="kk-KZ"/>
        </w:rPr>
        <w:tab/>
        <w:t xml:space="preserve"> </w:t>
      </w:r>
    </w:p>
    <w:p w:rsidR="00DC058F" w:rsidRPr="00D224FD" w:rsidRDefault="00DC058F" w:rsidP="00DC058F">
      <w:pPr>
        <w:tabs>
          <w:tab w:val="left" w:pos="0"/>
        </w:tabs>
        <w:jc w:val="both"/>
        <w:rPr>
          <w:lang w:val="kk-KZ"/>
        </w:rPr>
      </w:pPr>
      <w:r w:rsidRPr="00D224FD">
        <w:rPr>
          <w:lang w:val="kk-KZ"/>
        </w:rPr>
        <w:tab/>
        <w:t>Ретроспективалық есеп айырысу – бұл егер өткен кезеңнің қателері ешқашан болмаса қаржы есептілігінің элементтеріндегі сомаларды тануды түзету, бағалау және ашып көрсету.</w:t>
      </w:r>
    </w:p>
    <w:p w:rsidR="00DC058F" w:rsidRPr="00D224FD" w:rsidRDefault="00DC058F" w:rsidP="00DC058F">
      <w:pPr>
        <w:tabs>
          <w:tab w:val="left" w:pos="0"/>
        </w:tabs>
        <w:jc w:val="both"/>
        <w:rPr>
          <w:lang w:val="kk-KZ"/>
        </w:rPr>
      </w:pPr>
      <w:r w:rsidRPr="00D224FD">
        <w:rPr>
          <w:lang w:val="kk-KZ"/>
        </w:rPr>
        <w:tab/>
        <w:t xml:space="preserve">Мүлдем мүмкін болмау – ұйым осы үшін барлық тиімді күшті қолдана отырып, қандай да болмасын талапты қолдану мүлдем мүмкін болып табылмайды, бірақ осы талапты қолдана алмайды. Өткен жеке кезеңге қатысты есеп саясатындағы өзгерісті ретроспективалық қолдануға немесе </w:t>
      </w:r>
    </w:p>
    <w:p w:rsidR="00DC058F" w:rsidRPr="00D224FD" w:rsidRDefault="00DC058F" w:rsidP="00DC058F">
      <w:pPr>
        <w:tabs>
          <w:tab w:val="left" w:pos="0"/>
        </w:tabs>
        <w:jc w:val="both"/>
        <w:rPr>
          <w:lang w:val="kk-KZ"/>
        </w:rPr>
      </w:pPr>
      <w:r w:rsidRPr="00D224FD">
        <w:rPr>
          <w:lang w:val="kk-KZ"/>
        </w:rPr>
        <w:t xml:space="preserve">қателерді түзету үшін ретроспективалық қайта санауды орындауға мүлдем болмайды, егер: </w:t>
      </w:r>
    </w:p>
    <w:p w:rsidR="00DC058F" w:rsidRPr="00D224FD" w:rsidRDefault="00DC058F" w:rsidP="00DC058F">
      <w:pPr>
        <w:pStyle w:val="ListParagraph"/>
        <w:numPr>
          <w:ilvl w:val="0"/>
          <w:numId w:val="8"/>
        </w:numPr>
        <w:tabs>
          <w:tab w:val="left" w:pos="0"/>
          <w:tab w:val="left" w:pos="900"/>
        </w:tabs>
        <w:ind w:left="0" w:firstLine="720"/>
        <w:jc w:val="both"/>
        <w:rPr>
          <w:lang w:val="kk-KZ"/>
        </w:rPr>
      </w:pPr>
      <w:r w:rsidRPr="00D224FD">
        <w:rPr>
          <w:lang w:val="kk-KZ"/>
        </w:rPr>
        <w:t>осындай ретроспективалық қолданудың немесе рестроспективалық қайта санаудың нәтижесін белгілеуге болмаса;</w:t>
      </w:r>
    </w:p>
    <w:p w:rsidR="00DC058F" w:rsidRPr="00D224FD" w:rsidRDefault="00DC058F" w:rsidP="00DC058F">
      <w:pPr>
        <w:pStyle w:val="ListParagraph"/>
        <w:numPr>
          <w:ilvl w:val="0"/>
          <w:numId w:val="8"/>
        </w:numPr>
        <w:tabs>
          <w:tab w:val="left" w:pos="0"/>
          <w:tab w:val="left" w:pos="900"/>
        </w:tabs>
        <w:ind w:left="0" w:firstLine="720"/>
        <w:jc w:val="both"/>
        <w:rPr>
          <w:lang w:val="kk-KZ"/>
        </w:rPr>
      </w:pPr>
      <w:r w:rsidRPr="00D224FD">
        <w:rPr>
          <w:lang w:val="kk-KZ"/>
        </w:rPr>
        <w:lastRenderedPageBreak/>
        <w:t>тиісті ретроспективалық қолданудың немесе ретроспективалық қайта санау ұйым басшылығының қарастырылып отырған кезеңдегі ниеті қандай болғаны туралы жорамал жасауды талап етеді;</w:t>
      </w:r>
    </w:p>
    <w:p w:rsidR="00DC058F" w:rsidRPr="00D224FD" w:rsidRDefault="00DC058F" w:rsidP="00DC058F">
      <w:pPr>
        <w:pStyle w:val="ListParagraph"/>
        <w:numPr>
          <w:ilvl w:val="0"/>
          <w:numId w:val="8"/>
        </w:numPr>
        <w:tabs>
          <w:tab w:val="left" w:pos="0"/>
          <w:tab w:val="left" w:pos="900"/>
        </w:tabs>
        <w:ind w:left="0" w:firstLine="720"/>
        <w:jc w:val="both"/>
        <w:rPr>
          <w:lang w:val="kk-KZ"/>
        </w:rPr>
      </w:pPr>
      <w:r w:rsidRPr="00D224FD">
        <w:rPr>
          <w:lang w:val="kk-KZ"/>
        </w:rPr>
        <w:t>тиісті ретроспективалық қолдану немесе ретроспективалық қайта санау сомалары бойынша маңызды бағалау есептерін жүргізуді талап етеді және бұл ретте осындай есептер туралы осындай ақпаратты объективтік түрде атап көрсету мүмкін емес, ол:</w:t>
      </w:r>
    </w:p>
    <w:p w:rsidR="00DC058F" w:rsidRPr="00D224FD" w:rsidRDefault="00DC058F" w:rsidP="00DC058F">
      <w:pPr>
        <w:tabs>
          <w:tab w:val="left" w:pos="0"/>
        </w:tabs>
        <w:jc w:val="both"/>
        <w:rPr>
          <w:lang w:val="kk-KZ"/>
        </w:rPr>
      </w:pPr>
      <w:r w:rsidRPr="00D224FD">
        <w:rPr>
          <w:lang w:val="kk-KZ"/>
        </w:rPr>
        <w:t xml:space="preserve">         </w:t>
      </w:r>
      <w:r w:rsidRPr="00D224FD">
        <w:rPr>
          <w:lang w:val="kk-KZ"/>
        </w:rPr>
        <w:tab/>
      </w:r>
      <w:r w:rsidRPr="00D224FD">
        <w:rPr>
          <w:lang w:val="kk-KZ"/>
        </w:rPr>
        <w:sym w:font="Symbol" w:char="F0B7"/>
      </w:r>
      <w:r w:rsidRPr="00D224FD">
        <w:rPr>
          <w:lang w:val="kk-KZ"/>
        </w:rPr>
        <w:t xml:space="preserve"> қарастырылып отырған сомалар танылуы, бағалануы немесе ашып көрсету тиіс болған күні (күндері) болған осындай жағдайлар туралы растайды;</w:t>
      </w:r>
      <w:r w:rsidRPr="00D224FD">
        <w:rPr>
          <w:lang w:val="kk-KZ"/>
        </w:rPr>
        <w:br/>
        <w:t xml:space="preserve">          </w:t>
      </w:r>
      <w:r w:rsidRPr="00D224FD">
        <w:rPr>
          <w:lang w:val="kk-KZ"/>
        </w:rPr>
        <w:tab/>
      </w:r>
      <w:r w:rsidRPr="00D224FD">
        <w:rPr>
          <w:lang w:val="kk-KZ"/>
        </w:rPr>
        <w:sym w:font="Symbol" w:char="F0B7"/>
      </w:r>
      <w:r w:rsidRPr="00D224FD">
        <w:rPr>
          <w:lang w:val="kk-KZ"/>
        </w:rPr>
        <w:t xml:space="preserve"> осы кезеңдегі есептілігін шығару үшін бекітілген кезде қол жеткен болуы тиіс.</w:t>
      </w:r>
    </w:p>
    <w:p w:rsidR="00DC058F" w:rsidRPr="00D224FD" w:rsidRDefault="00DC058F" w:rsidP="00DC058F">
      <w:pPr>
        <w:jc w:val="both"/>
        <w:rPr>
          <w:lang w:val="kk-KZ"/>
        </w:rPr>
      </w:pPr>
      <w:r w:rsidRPr="00D224FD">
        <w:rPr>
          <w:lang w:val="kk-KZ"/>
        </w:rPr>
        <w:t xml:space="preserve">          Есеп саясатындағы өзгерістерді перспективалық қолдану және өзгерістің қандай да болмасын есептік бағалауға әсер етуін тану – бұл, тиісінше:</w:t>
      </w:r>
    </w:p>
    <w:p w:rsidR="00DC058F" w:rsidRPr="00D224FD" w:rsidRDefault="00DC058F" w:rsidP="00DC058F">
      <w:pPr>
        <w:pStyle w:val="ListParagraph"/>
        <w:numPr>
          <w:ilvl w:val="0"/>
          <w:numId w:val="10"/>
        </w:numPr>
        <w:tabs>
          <w:tab w:val="left" w:pos="900"/>
        </w:tabs>
        <w:ind w:left="0" w:firstLine="720"/>
        <w:jc w:val="both"/>
        <w:rPr>
          <w:lang w:val="kk-KZ"/>
        </w:rPr>
      </w:pPr>
      <w:r w:rsidRPr="00D224FD">
        <w:rPr>
          <w:lang w:val="kk-KZ"/>
        </w:rPr>
        <w:t>жаңа есеп саясатын операцияларға, басқа оқиғаларға және саясат өзгерген күннен кейін орын алған басқа оқиғаларға және жағдайларға қолдану;</w:t>
      </w:r>
    </w:p>
    <w:p w:rsidR="00DC058F" w:rsidRPr="00D224FD" w:rsidRDefault="00DC058F" w:rsidP="00DC058F">
      <w:pPr>
        <w:pStyle w:val="ListParagraph"/>
        <w:numPr>
          <w:ilvl w:val="0"/>
          <w:numId w:val="10"/>
        </w:numPr>
        <w:tabs>
          <w:tab w:val="left" w:pos="900"/>
        </w:tabs>
        <w:ind w:left="0" w:firstLine="720"/>
        <w:jc w:val="both"/>
        <w:rPr>
          <w:lang w:val="kk-KZ"/>
        </w:rPr>
      </w:pPr>
      <w:r w:rsidRPr="00D224FD">
        <w:rPr>
          <w:lang w:val="kk-KZ"/>
        </w:rPr>
        <w:t>осы өзгерітің ағымдағы және болашақ кезеңдердегі есептік бағалауға осы өзгеріспен болған әсер етуін тану.</w:t>
      </w:r>
    </w:p>
    <w:p w:rsidR="00DC058F" w:rsidRPr="00D224FD" w:rsidRDefault="00DC058F" w:rsidP="00DC058F">
      <w:pPr>
        <w:ind w:firstLine="709"/>
        <w:jc w:val="both"/>
        <w:rPr>
          <w:lang w:val="kk-KZ"/>
        </w:rPr>
      </w:pPr>
      <w:r w:rsidRPr="00D224FD">
        <w:rPr>
          <w:lang w:val="kk-KZ"/>
        </w:rPr>
        <w:t>Ақпараттың осы нақты бүлінуі немесе бұрмалануы пайдаланушылардың экономикалық шешіміне әсер ететінін не етпейтінін және қандай түрде маңызды болатынын бағалау осы пайдаланушылардың нақты ерекшеліктерін зерттеуді талап етеді. «Қаржы есептілігін дайындау және ұсыну қағидаттарында», былай делінген: «пайдаланушылардың іскерлік және экономикалық қызмет және бухгалтерлік есеп саласында жеткілікті білімі және ұсынылған ақпаратты тиісті талаптанумен зерделеуге дайындығы бар екені жобаланады». Осылайша, осы бағалауды жүргізген кезде осындай сипаттағы қасиеттері бар пайдаланушылардың экономикалық шешім қабылдау кезінде әсер етуге ұшырап қалатынын қандай түрде тиімді күтуге болатынын ескеру қажет.</w:t>
      </w:r>
    </w:p>
    <w:p w:rsidR="00DC058F" w:rsidRPr="00D224FD" w:rsidRDefault="00DC058F" w:rsidP="00DC058F">
      <w:pPr>
        <w:ind w:firstLine="709"/>
        <w:jc w:val="both"/>
        <w:rPr>
          <w:lang w:val="kk-KZ"/>
        </w:rPr>
      </w:pPr>
      <w:r w:rsidRPr="00D224FD">
        <w:rPr>
          <w:lang w:val="kk-KZ"/>
        </w:rPr>
        <w:t>Кәсіпкерлік қызметке тән айқындалмау нәтижесінде қаржы есептілігінің көптеген баптары дәл есептелмейді, тек бағалануы ғана мүмкін. Бағалау ең жаңа қол жеткізілетін, сенімді ақпаратқа негізделген пайымдауды білдіреді. Мысалы, мыналарды бағалау қажеттілігі туындауы мүмкін:</w:t>
      </w:r>
    </w:p>
    <w:p w:rsidR="00DC058F" w:rsidRPr="00D224FD" w:rsidRDefault="00DC058F" w:rsidP="00DC058F">
      <w:pPr>
        <w:pStyle w:val="ListParagraph"/>
        <w:numPr>
          <w:ilvl w:val="0"/>
          <w:numId w:val="11"/>
        </w:numPr>
        <w:tabs>
          <w:tab w:val="left" w:pos="900"/>
        </w:tabs>
        <w:ind w:left="0" w:firstLine="720"/>
        <w:jc w:val="both"/>
        <w:rPr>
          <w:lang w:val="kk-KZ"/>
        </w:rPr>
      </w:pPr>
      <w:r w:rsidRPr="00D224FD">
        <w:rPr>
          <w:lang w:val="kk-KZ"/>
        </w:rPr>
        <w:t>сенімсіз борыштарды;</w:t>
      </w:r>
    </w:p>
    <w:p w:rsidR="00DC058F" w:rsidRPr="00D224FD" w:rsidRDefault="00DC058F" w:rsidP="00DC058F">
      <w:pPr>
        <w:pStyle w:val="ListParagraph"/>
        <w:numPr>
          <w:ilvl w:val="0"/>
          <w:numId w:val="11"/>
        </w:numPr>
        <w:tabs>
          <w:tab w:val="left" w:pos="900"/>
        </w:tabs>
        <w:ind w:left="0" w:firstLine="720"/>
        <w:jc w:val="both"/>
        <w:rPr>
          <w:lang w:val="kk-KZ"/>
        </w:rPr>
      </w:pPr>
      <w:r w:rsidRPr="00D224FD">
        <w:rPr>
          <w:lang w:val="kk-KZ"/>
        </w:rPr>
        <w:t>қорлардың ескіруін;</w:t>
      </w:r>
    </w:p>
    <w:p w:rsidR="00DC058F" w:rsidRPr="00D224FD" w:rsidRDefault="00DC058F" w:rsidP="00DC058F">
      <w:pPr>
        <w:pStyle w:val="ListParagraph"/>
        <w:numPr>
          <w:ilvl w:val="0"/>
          <w:numId w:val="11"/>
        </w:numPr>
        <w:tabs>
          <w:tab w:val="left" w:pos="900"/>
        </w:tabs>
        <w:ind w:left="0" w:firstLine="720"/>
        <w:jc w:val="both"/>
        <w:rPr>
          <w:lang w:val="kk-KZ"/>
        </w:rPr>
      </w:pPr>
      <w:r w:rsidRPr="00D224FD">
        <w:rPr>
          <w:lang w:val="kk-KZ"/>
        </w:rPr>
        <w:t>қаржы активтерінің немесе қаржы міндеттемелерінің әділ құнын;</w:t>
      </w:r>
    </w:p>
    <w:p w:rsidR="00DC058F" w:rsidRPr="00D224FD" w:rsidRDefault="00DC058F" w:rsidP="00DC058F">
      <w:pPr>
        <w:pStyle w:val="ListParagraph"/>
        <w:numPr>
          <w:ilvl w:val="0"/>
          <w:numId w:val="11"/>
        </w:numPr>
        <w:tabs>
          <w:tab w:val="left" w:pos="900"/>
        </w:tabs>
        <w:ind w:left="0" w:firstLine="720"/>
        <w:jc w:val="both"/>
        <w:rPr>
          <w:lang w:val="kk-KZ"/>
        </w:rPr>
      </w:pPr>
      <w:r w:rsidRPr="00D224FD">
        <w:rPr>
          <w:lang w:val="kk-KZ"/>
        </w:rPr>
        <w:t>пайдалы қызмет ету мерзімдерін немесе амортизацияланған активтерден экономикалық пайда алудың күтілетін схемасын;</w:t>
      </w:r>
    </w:p>
    <w:p w:rsidR="00DC058F" w:rsidRPr="00D224FD" w:rsidRDefault="00DC058F" w:rsidP="00DC058F">
      <w:pPr>
        <w:pStyle w:val="ListParagraph"/>
        <w:numPr>
          <w:ilvl w:val="0"/>
          <w:numId w:val="11"/>
        </w:numPr>
        <w:tabs>
          <w:tab w:val="left" w:pos="900"/>
        </w:tabs>
        <w:ind w:left="0" w:firstLine="720"/>
        <w:jc w:val="both"/>
        <w:rPr>
          <w:lang w:val="kk-KZ"/>
        </w:rPr>
      </w:pPr>
      <w:r w:rsidRPr="00D224FD">
        <w:rPr>
          <w:lang w:val="kk-KZ"/>
        </w:rPr>
        <w:t>кепілдік берілген міндеттемелерді.</w:t>
      </w:r>
    </w:p>
    <w:p w:rsidR="00DC058F" w:rsidRPr="00D224FD" w:rsidRDefault="00DC058F" w:rsidP="00DC058F">
      <w:pPr>
        <w:ind w:firstLine="709"/>
        <w:jc w:val="both"/>
        <w:rPr>
          <w:lang w:val="kk-KZ"/>
        </w:rPr>
      </w:pPr>
      <w:r w:rsidRPr="00D224FD">
        <w:rPr>
          <w:lang w:val="kk-KZ"/>
        </w:rPr>
        <w:t>Негізделген есептік бағалауларды пайдалану қаржы есептілігін дайындаудың маңызды бөлігі болып табылады және оны шынайы жасамайды.</w:t>
      </w:r>
      <w:r w:rsidRPr="00D224FD">
        <w:rPr>
          <w:lang w:val="kk-KZ"/>
        </w:rPr>
        <w:br/>
        <w:t xml:space="preserve">          </w:t>
      </w:r>
      <w:r w:rsidRPr="00D224FD">
        <w:rPr>
          <w:lang w:val="kk-KZ"/>
        </w:rPr>
        <w:tab/>
        <w:t>Есептік бағалау, егер ол негізделген жағдай өзгерсе немесе жаңа ақпараттың пайда болуы немесе тәжірибе жинақтаудың нәтижесінде қайта қаралуы мүмкін. Бағалауларды қайта қарау өз табиғатында өткен кезеңдерге жатпайды және түзетілген қателер болып табылмайды.</w:t>
      </w:r>
      <w:r w:rsidRPr="00D224FD">
        <w:rPr>
          <w:lang w:val="kk-KZ"/>
        </w:rPr>
        <w:br/>
        <w:t xml:space="preserve">          </w:t>
      </w:r>
      <w:r w:rsidRPr="00D224FD">
        <w:rPr>
          <w:lang w:val="kk-KZ"/>
        </w:rPr>
        <w:tab/>
        <w:t>Бағалаудың қолданылатын негізіндегі өзгеріс – есептік бағалаудағы өзгеріс емес, есеп саясатындағы өзгеріс. Есеп саясатының өзгерісін есептік бағалаудың өзгерісінен айыру қиын болған кезде, бұл өзгеріс есептік бағалаудың өзгерісі ретінде қарастырылады.</w:t>
      </w:r>
    </w:p>
    <w:p w:rsidR="00DC058F" w:rsidRPr="00D224FD" w:rsidRDefault="00DC058F" w:rsidP="00DC058F">
      <w:pPr>
        <w:ind w:firstLine="709"/>
        <w:jc w:val="both"/>
        <w:rPr>
          <w:lang w:val="kk-KZ"/>
        </w:rPr>
      </w:pPr>
      <w:r w:rsidRPr="00D224FD">
        <w:rPr>
          <w:lang w:val="kk-KZ"/>
        </w:rPr>
        <w:t>Қандай да болмасын есептік бағалаудағы өзгерістің нәтижесі міндетті түрде оны пайдаға немесе залалға енгізу арқылы перспективалық түрде танылуы тиіс:</w:t>
      </w:r>
    </w:p>
    <w:p w:rsidR="00DC058F" w:rsidRPr="00D224FD" w:rsidRDefault="00DC058F" w:rsidP="00DC058F">
      <w:pPr>
        <w:pStyle w:val="ListParagraph"/>
        <w:numPr>
          <w:ilvl w:val="0"/>
          <w:numId w:val="12"/>
        </w:numPr>
        <w:tabs>
          <w:tab w:val="left" w:pos="900"/>
        </w:tabs>
        <w:ind w:left="0" w:firstLine="720"/>
        <w:jc w:val="both"/>
        <w:rPr>
          <w:lang w:val="kk-KZ"/>
        </w:rPr>
      </w:pPr>
      <w:r w:rsidRPr="00D224FD">
        <w:rPr>
          <w:lang w:val="kk-KZ"/>
        </w:rPr>
        <w:t>өзгеріс болған кезеңде, егер ол осы кезеңге ғана әсер етсе;</w:t>
      </w:r>
    </w:p>
    <w:p w:rsidR="00DC058F" w:rsidRPr="00D224FD" w:rsidRDefault="00DC058F" w:rsidP="00DC058F">
      <w:pPr>
        <w:pStyle w:val="ListParagraph"/>
        <w:numPr>
          <w:ilvl w:val="0"/>
          <w:numId w:val="12"/>
        </w:numPr>
        <w:tabs>
          <w:tab w:val="left" w:pos="900"/>
        </w:tabs>
        <w:ind w:left="0" w:firstLine="720"/>
        <w:jc w:val="both"/>
        <w:rPr>
          <w:lang w:val="kk-KZ"/>
        </w:rPr>
      </w:pPr>
      <w:r w:rsidRPr="00D224FD">
        <w:rPr>
          <w:lang w:val="kk-KZ"/>
        </w:rPr>
        <w:t>өзгеріс болған кезеңде және болашақ кезеңдерде, егер ол қайсысына да болмасын әсер етсе.</w:t>
      </w:r>
    </w:p>
    <w:p w:rsidR="00DC058F" w:rsidRPr="00D224FD" w:rsidRDefault="00DC058F" w:rsidP="00DC058F">
      <w:pPr>
        <w:ind w:firstLine="709"/>
        <w:jc w:val="both"/>
        <w:rPr>
          <w:lang w:val="kk-KZ"/>
        </w:rPr>
      </w:pPr>
      <w:r w:rsidRPr="00D224FD">
        <w:rPr>
          <w:lang w:val="kk-KZ"/>
        </w:rPr>
        <w:t xml:space="preserve">Есептік бағалаудағы өзгеріс активтердің және міндеттемелердің өзгеруін  туғызғанға дейінгі дәрежеде немесе меншікті капиталдың бабына байланысты болса, ол </w:t>
      </w:r>
      <w:r w:rsidRPr="00D224FD">
        <w:rPr>
          <w:lang w:val="kk-KZ"/>
        </w:rPr>
        <w:lastRenderedPageBreak/>
        <w:t>міндетті түрде осы өзгеріс кезеңіндегі тиісті активтің, міндеттемелердің немесе меншікті капитал баптарының баланстық құнын түзету арқылы танылуы тиіс.</w:t>
      </w:r>
    </w:p>
    <w:p w:rsidR="00DC058F" w:rsidRPr="00D224FD" w:rsidRDefault="00DC058F" w:rsidP="00DC058F">
      <w:pPr>
        <w:ind w:firstLine="709"/>
        <w:jc w:val="both"/>
        <w:rPr>
          <w:lang w:val="kk-KZ"/>
        </w:rPr>
      </w:pPr>
      <w:r w:rsidRPr="00D224FD">
        <w:rPr>
          <w:lang w:val="kk-KZ"/>
        </w:rPr>
        <w:t>Есептік бағалау өзгерісінің әсер етуін перспективалық тану осы өзгерістің операцияларға, басқа оқиғаларға және жағдайларға есептік бағалаудағы өзгеріс болған күннен бастап қолданылатынын білдіреді. Есептік бағалаудағы өзгеріс ағымдағы кезеңнің пайдасына немесе залалына ғана не ағымдағы және сол сияқты болашақ кезеңдердің пайдасына және залалына әсер етуі мүмкін. Мысалы, сенімсіз борыштардың сомаларын есептік бағалаудағы өзгеріс ағымдағы кезеңнің пайдасына немесе залалына ғана әсер етеді және сондықтан ағымдағы кезеңде танылады. Дегенмен пайдалы қызмет етудің бағаланған мерзімінің немесе амортизацияланған активтен экономикалық пайда алудың жобаланған схемасының өзгерісі ағымдағы кезеңде және активтің пайдалы қызмет етуінің қалған мерзімінің әрбір келесі кезеңіндегі амортизациялық шығыстарға әсер етеді. Екі жағдайда да ағымдағы кезеңге қатысты өзгерістердің әсер етуі ағымдағы кезеңде табыс немесе шығыс ретінде танылады. Болашақ кезеңдерге тиісті әсер ету, егер ол болса, осы болашақ кезеңдердегі табыс немесе шығыс ретінде танылады.</w:t>
      </w:r>
    </w:p>
    <w:p w:rsidR="00DC058F" w:rsidRDefault="00DC058F" w:rsidP="00DC058F">
      <w:pPr>
        <w:ind w:firstLine="708"/>
        <w:rPr>
          <w:sz w:val="16"/>
          <w:szCs w:val="16"/>
          <w:lang w:val="kk-KZ"/>
        </w:rPr>
      </w:pPr>
    </w:p>
    <w:p w:rsidR="00DC058F" w:rsidRPr="00511AF3" w:rsidRDefault="00DC058F" w:rsidP="00DC058F">
      <w:pPr>
        <w:jc w:val="both"/>
        <w:rPr>
          <w:lang w:val="kk-KZ"/>
        </w:rPr>
      </w:pPr>
    </w:p>
    <w:p w:rsidR="00DC058F" w:rsidRPr="00511AF3" w:rsidRDefault="00DC058F" w:rsidP="00DC058F">
      <w:pPr>
        <w:rPr>
          <w:b/>
          <w:lang w:val="kk-KZ"/>
        </w:rPr>
      </w:pPr>
      <w:r w:rsidRPr="00511AF3">
        <w:rPr>
          <w:lang w:val="kk-KZ"/>
        </w:rPr>
        <w:t xml:space="preserve">                         </w:t>
      </w:r>
      <w:r w:rsidRPr="00511AF3">
        <w:rPr>
          <w:b/>
          <w:lang w:val="kk-KZ"/>
        </w:rPr>
        <w:t xml:space="preserve"> Өзіндік тексеруге арналған сұрақтар:</w:t>
      </w:r>
    </w:p>
    <w:p w:rsidR="00DC058F" w:rsidRPr="00511AF3" w:rsidRDefault="00DC058F" w:rsidP="00DC058F">
      <w:pPr>
        <w:rPr>
          <w:lang w:val="kk-KZ"/>
        </w:rPr>
      </w:pPr>
      <w:r w:rsidRPr="00511AF3">
        <w:rPr>
          <w:lang w:val="kk-KZ"/>
        </w:rPr>
        <w:t>1.Есеп саясаты қандай бухгалтерлік стандартта көрсетілген?</w:t>
      </w:r>
    </w:p>
    <w:p w:rsidR="00DC058F" w:rsidRPr="00511AF3" w:rsidRDefault="00DC058F" w:rsidP="00DC058F">
      <w:pPr>
        <w:rPr>
          <w:lang w:val="kk-KZ"/>
        </w:rPr>
      </w:pPr>
      <w:r w:rsidRPr="00511AF3">
        <w:rPr>
          <w:lang w:val="kk-KZ"/>
        </w:rPr>
        <w:t>2.Есеп саясатының негізгі талаптары қандай?</w:t>
      </w:r>
    </w:p>
    <w:p w:rsidR="00DC058F" w:rsidRPr="00511AF3" w:rsidRDefault="00DC058F" w:rsidP="00DC058F">
      <w:pPr>
        <w:rPr>
          <w:lang w:val="kk-KZ"/>
        </w:rPr>
      </w:pPr>
      <w:r w:rsidRPr="00511AF3">
        <w:rPr>
          <w:lang w:val="kk-KZ"/>
        </w:rPr>
        <w:t>3.Есеп саясатын қандай жағдайларда түзетеді?</w:t>
      </w:r>
    </w:p>
    <w:p w:rsidR="00DC058F" w:rsidRPr="00511AF3" w:rsidRDefault="00DC058F" w:rsidP="00DC058F">
      <w:pPr>
        <w:rPr>
          <w:b/>
          <w:lang w:val="kk-KZ"/>
        </w:rPr>
      </w:pPr>
    </w:p>
    <w:p w:rsidR="007D2FFD" w:rsidRPr="00DC058F" w:rsidRDefault="00DC058F">
      <w:pPr>
        <w:rPr>
          <w:lang w:val="kk-KZ"/>
        </w:rPr>
      </w:pPr>
      <w:bookmarkStart w:id="0" w:name="_GoBack"/>
      <w:bookmarkEnd w:id="0"/>
    </w:p>
    <w:sectPr w:rsidR="007D2FFD" w:rsidRPr="00DC05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856598"/>
    <w:multiLevelType w:val="hybridMultilevel"/>
    <w:tmpl w:val="52AAB58E"/>
    <w:lvl w:ilvl="0" w:tplc="B4521D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4224497"/>
    <w:multiLevelType w:val="hybridMultilevel"/>
    <w:tmpl w:val="5290B8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49778E5"/>
    <w:multiLevelType w:val="hybridMultilevel"/>
    <w:tmpl w:val="53EABA76"/>
    <w:lvl w:ilvl="0" w:tplc="B4521D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5AFF3751"/>
    <w:multiLevelType w:val="hybridMultilevel"/>
    <w:tmpl w:val="C2604E9A"/>
    <w:lvl w:ilvl="0" w:tplc="B4521DA0">
      <w:start w:val="1"/>
      <w:numFmt w:val="bullet"/>
      <w:lvlText w:val=""/>
      <w:lvlJc w:val="left"/>
      <w:pPr>
        <w:ind w:left="284"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5C8D61DE"/>
    <w:multiLevelType w:val="hybridMultilevel"/>
    <w:tmpl w:val="B22A941C"/>
    <w:lvl w:ilvl="0" w:tplc="B4521DA0">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EF80EDD"/>
    <w:multiLevelType w:val="hybridMultilevel"/>
    <w:tmpl w:val="E1CA8D02"/>
    <w:lvl w:ilvl="0" w:tplc="B4521D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F7014E5"/>
    <w:multiLevelType w:val="hybridMultilevel"/>
    <w:tmpl w:val="13D4ECF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6A46401"/>
    <w:multiLevelType w:val="hybridMultilevel"/>
    <w:tmpl w:val="AF50186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C1A686E"/>
    <w:multiLevelType w:val="hybridMultilevel"/>
    <w:tmpl w:val="0FC68EEE"/>
    <w:lvl w:ilvl="0" w:tplc="B4521D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72155ACC"/>
    <w:multiLevelType w:val="hybridMultilevel"/>
    <w:tmpl w:val="58E48E6C"/>
    <w:lvl w:ilvl="0" w:tplc="B4521D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7BA5A49"/>
    <w:multiLevelType w:val="hybridMultilevel"/>
    <w:tmpl w:val="B5B2F87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79DE1404"/>
    <w:multiLevelType w:val="hybridMultilevel"/>
    <w:tmpl w:val="12245BA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7"/>
  </w:num>
  <w:num w:numId="3">
    <w:abstractNumId w:val="6"/>
  </w:num>
  <w:num w:numId="4">
    <w:abstractNumId w:val="1"/>
  </w:num>
  <w:num w:numId="5">
    <w:abstractNumId w:val="10"/>
  </w:num>
  <w:num w:numId="6">
    <w:abstractNumId w:val="9"/>
  </w:num>
  <w:num w:numId="7">
    <w:abstractNumId w:val="4"/>
  </w:num>
  <w:num w:numId="8">
    <w:abstractNumId w:val="5"/>
  </w:num>
  <w:num w:numId="9">
    <w:abstractNumId w:val="3"/>
  </w:num>
  <w:num w:numId="10">
    <w:abstractNumId w:val="0"/>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58F"/>
    <w:rsid w:val="002E3830"/>
    <w:rsid w:val="00395F44"/>
    <w:rsid w:val="00DC05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58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DC058F"/>
    <w:pPr>
      <w:ind w:left="720"/>
      <w:contextualSpacing/>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58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DC058F"/>
    <w:pPr>
      <w:ind w:left="720"/>
      <w:contextualSpacing/>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3712</Words>
  <Characters>21160</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2018-09-26T07:38:00Z</dcterms:created>
  <dcterms:modified xsi:type="dcterms:W3CDTF">2018-09-26T07:38:00Z</dcterms:modified>
</cp:coreProperties>
</file>